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D" w:rsidRDefault="0075250D">
      <w:pPr>
        <w:spacing w:before="82"/>
        <w:ind w:left="1059"/>
        <w:jc w:val="both"/>
        <w:rPr>
          <w:b/>
          <w:sz w:val="23"/>
        </w:rPr>
      </w:pPr>
      <w:r>
        <w:rPr>
          <w:b/>
          <w:w w:val="105"/>
          <w:sz w:val="23"/>
        </w:rPr>
        <w:t>Что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делать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при</w:t>
      </w:r>
      <w:r>
        <w:rPr>
          <w:b/>
          <w:spacing w:val="-12"/>
          <w:w w:val="105"/>
          <w:sz w:val="23"/>
        </w:rPr>
        <w:t xml:space="preserve"> </w:t>
      </w:r>
      <w:proofErr w:type="spellStart"/>
      <w:r>
        <w:rPr>
          <w:b/>
          <w:spacing w:val="-2"/>
          <w:w w:val="105"/>
          <w:sz w:val="23"/>
        </w:rPr>
        <w:t>буллинге</w:t>
      </w:r>
      <w:proofErr w:type="spellEnd"/>
      <w:r>
        <w:rPr>
          <w:b/>
          <w:spacing w:val="-2"/>
          <w:w w:val="105"/>
          <w:sz w:val="23"/>
        </w:rPr>
        <w:t>?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91"/>
        </w:tabs>
        <w:spacing w:before="24" w:line="268" w:lineRule="auto"/>
        <w:ind w:right="52" w:firstLine="0"/>
        <w:jc w:val="both"/>
        <w:rPr>
          <w:sz w:val="23"/>
        </w:rPr>
      </w:pPr>
      <w:r>
        <w:rPr>
          <w:w w:val="105"/>
          <w:sz w:val="23"/>
        </w:rPr>
        <w:t xml:space="preserve">Важно понять, что пассивная позиция жертвы при </w:t>
      </w:r>
      <w:proofErr w:type="spellStart"/>
      <w:r>
        <w:rPr>
          <w:w w:val="105"/>
          <w:sz w:val="23"/>
        </w:rPr>
        <w:t>буллинге</w:t>
      </w:r>
      <w:proofErr w:type="spellEnd"/>
      <w:r>
        <w:rPr>
          <w:w w:val="105"/>
          <w:sz w:val="23"/>
        </w:rPr>
        <w:t xml:space="preserve">, только усугубляет </w:t>
      </w:r>
      <w:r>
        <w:rPr>
          <w:spacing w:val="-2"/>
          <w:w w:val="105"/>
          <w:sz w:val="23"/>
        </w:rPr>
        <w:t>ситуацию.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04"/>
        </w:tabs>
        <w:spacing w:line="266" w:lineRule="auto"/>
        <w:ind w:right="48" w:firstLine="0"/>
        <w:jc w:val="both"/>
        <w:rPr>
          <w:sz w:val="23"/>
        </w:rPr>
      </w:pPr>
      <w:r>
        <w:rPr>
          <w:w w:val="105"/>
          <w:sz w:val="23"/>
        </w:rPr>
        <w:t>Необходимо проявить активную позицию: Если вы узнали о том, что ваш ребенок — жертва травли, не оставайтесь в стороне, не оставляйте его один на</w:t>
      </w:r>
      <w:r>
        <w:rPr>
          <w:w w:val="105"/>
          <w:sz w:val="23"/>
        </w:rPr>
        <w:t xml:space="preserve"> один со своей </w:t>
      </w:r>
      <w:r>
        <w:rPr>
          <w:spacing w:val="-2"/>
          <w:w w:val="105"/>
          <w:sz w:val="23"/>
        </w:rPr>
        <w:t>проблемой.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455"/>
        </w:tabs>
        <w:spacing w:line="268" w:lineRule="auto"/>
        <w:ind w:right="49" w:firstLine="0"/>
        <w:jc w:val="both"/>
        <w:rPr>
          <w:sz w:val="23"/>
        </w:rPr>
      </w:pPr>
      <w:r>
        <w:rPr>
          <w:w w:val="105"/>
          <w:sz w:val="23"/>
        </w:rPr>
        <w:t>Поддержите его, проясните историю событий, с чего все началось.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11"/>
        </w:tabs>
        <w:spacing w:line="266" w:lineRule="auto"/>
        <w:ind w:right="49" w:firstLine="0"/>
        <w:jc w:val="both"/>
        <w:rPr>
          <w:sz w:val="23"/>
        </w:rPr>
      </w:pPr>
      <w:r>
        <w:rPr>
          <w:w w:val="105"/>
          <w:sz w:val="23"/>
        </w:rPr>
        <w:t>Вместе с ребенком подумайте, что могло быть причиной начала этой травли. Если, например, ребенок пострадал по причине своей замкнутости, застенчивости, то возможно ис</w:t>
      </w:r>
      <w:r>
        <w:rPr>
          <w:w w:val="105"/>
          <w:sz w:val="23"/>
        </w:rPr>
        <w:t>пользовать это как мотивацию для изменений. Именно сейчас ребенку необходимо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обрести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уверенность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научиться постоять за себя.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55"/>
        </w:tabs>
        <w:spacing w:line="268" w:lineRule="auto"/>
        <w:ind w:right="56" w:firstLine="0"/>
        <w:jc w:val="both"/>
        <w:rPr>
          <w:sz w:val="23"/>
        </w:rPr>
      </w:pPr>
      <w:r>
        <w:rPr>
          <w:w w:val="105"/>
          <w:sz w:val="23"/>
        </w:rPr>
        <w:t xml:space="preserve">Помогут в этом различные секции или кружки, где ребенок может обрести уверенность, повысить самооценку, найти </w:t>
      </w:r>
      <w:r>
        <w:rPr>
          <w:spacing w:val="-2"/>
          <w:w w:val="105"/>
          <w:sz w:val="23"/>
        </w:rPr>
        <w:t>друзей.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239"/>
        </w:tabs>
        <w:spacing w:line="254" w:lineRule="exact"/>
        <w:ind w:left="238" w:right="0" w:hanging="130"/>
        <w:jc w:val="both"/>
        <w:rPr>
          <w:sz w:val="23"/>
        </w:rPr>
      </w:pPr>
      <w:r>
        <w:rPr>
          <w:sz w:val="23"/>
        </w:rPr>
        <w:t>Обратитесь</w:t>
      </w:r>
      <w:r>
        <w:rPr>
          <w:spacing w:val="27"/>
          <w:sz w:val="23"/>
        </w:rPr>
        <w:t xml:space="preserve"> </w:t>
      </w:r>
      <w:r>
        <w:rPr>
          <w:sz w:val="23"/>
        </w:rPr>
        <w:t>к</w:t>
      </w:r>
      <w:r>
        <w:rPr>
          <w:spacing w:val="38"/>
          <w:sz w:val="23"/>
        </w:rPr>
        <w:t xml:space="preserve"> </w:t>
      </w:r>
      <w:r>
        <w:rPr>
          <w:sz w:val="23"/>
        </w:rPr>
        <w:t>школьному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психологу.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491"/>
        </w:tabs>
        <w:spacing w:before="29" w:line="268" w:lineRule="auto"/>
        <w:ind w:right="56" w:firstLine="0"/>
        <w:jc w:val="both"/>
        <w:rPr>
          <w:sz w:val="23"/>
        </w:rPr>
      </w:pPr>
      <w:r>
        <w:rPr>
          <w:w w:val="105"/>
          <w:sz w:val="23"/>
        </w:rPr>
        <w:t xml:space="preserve">Необходимо помочь ребенку найти внутренние и внешние ресурсы в этой </w:t>
      </w:r>
      <w:r>
        <w:rPr>
          <w:spacing w:val="-2"/>
          <w:w w:val="105"/>
          <w:sz w:val="23"/>
        </w:rPr>
        <w:t>ситуации.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290"/>
        </w:tabs>
        <w:spacing w:line="268" w:lineRule="auto"/>
        <w:ind w:right="48" w:firstLine="0"/>
        <w:jc w:val="both"/>
        <w:rPr>
          <w:sz w:val="23"/>
        </w:rPr>
      </w:pPr>
      <w:r>
        <w:rPr>
          <w:w w:val="105"/>
          <w:sz w:val="23"/>
        </w:rPr>
        <w:t xml:space="preserve">При обращении к школьному психологу с </w:t>
      </w:r>
      <w:proofErr w:type="spellStart"/>
      <w:r>
        <w:rPr>
          <w:w w:val="105"/>
          <w:sz w:val="23"/>
        </w:rPr>
        <w:t>буллером</w:t>
      </w:r>
      <w:proofErr w:type="spellEnd"/>
      <w:r>
        <w:rPr>
          <w:w w:val="105"/>
          <w:sz w:val="23"/>
        </w:rPr>
        <w:t xml:space="preserve"> будет также проведена работа.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47"/>
        </w:tabs>
        <w:spacing w:line="266" w:lineRule="auto"/>
        <w:ind w:right="41" w:firstLine="0"/>
        <w:jc w:val="both"/>
        <w:rPr>
          <w:sz w:val="23"/>
        </w:rPr>
      </w:pPr>
      <w:r>
        <w:rPr>
          <w:w w:val="105"/>
          <w:sz w:val="23"/>
        </w:rPr>
        <w:t>С согласия ребенка можно поставить в известность классного руководителя.</w:t>
      </w:r>
      <w:r>
        <w:rPr>
          <w:w w:val="105"/>
          <w:sz w:val="23"/>
        </w:rPr>
        <w:t xml:space="preserve"> Так, авторитетный классный руководитель может грамотно распределить полномочия и обязанности в классе, помочь иначе реализоваться детям, которые осуществляют </w:t>
      </w:r>
      <w:r>
        <w:rPr>
          <w:spacing w:val="-2"/>
          <w:w w:val="105"/>
          <w:sz w:val="23"/>
        </w:rPr>
        <w:t>травлю.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91"/>
        </w:tabs>
        <w:spacing w:line="268" w:lineRule="auto"/>
        <w:ind w:firstLine="0"/>
        <w:jc w:val="both"/>
        <w:rPr>
          <w:sz w:val="23"/>
        </w:rPr>
      </w:pPr>
      <w:r>
        <w:rPr>
          <w:w w:val="105"/>
          <w:sz w:val="23"/>
        </w:rPr>
        <w:t>Сообща, вместе с ребенком разобрать варианты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возможных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выходов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6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ситуации,</w:t>
      </w:r>
    </w:p>
    <w:p w:rsidR="00AE009D" w:rsidRDefault="0075250D">
      <w:pPr>
        <w:pStyle w:val="a3"/>
        <w:spacing w:before="75" w:line="268" w:lineRule="auto"/>
        <w:ind w:right="40"/>
        <w:jc w:val="both"/>
      </w:pPr>
      <w:r>
        <w:br w:type="column"/>
      </w:r>
      <w:proofErr w:type="gramStart"/>
      <w:r>
        <w:rPr>
          <w:w w:val="105"/>
        </w:rPr>
        <w:lastRenderedPageBreak/>
        <w:t>например</w:t>
      </w:r>
      <w:proofErr w:type="gramEnd"/>
      <w:r>
        <w:rPr>
          <w:w w:val="105"/>
        </w:rPr>
        <w:t xml:space="preserve"> ведение дневника. Необходимо систематически записывать ситуации, связанные с </w:t>
      </w:r>
      <w:proofErr w:type="spellStart"/>
      <w:r>
        <w:rPr>
          <w:w w:val="105"/>
        </w:rPr>
        <w:t>буллингом</w:t>
      </w:r>
      <w:proofErr w:type="spellEnd"/>
      <w:r>
        <w:rPr>
          <w:w w:val="105"/>
        </w:rPr>
        <w:t>.</w:t>
      </w:r>
    </w:p>
    <w:p w:rsidR="00AE009D" w:rsidRDefault="0075250D">
      <w:pPr>
        <w:pStyle w:val="a5"/>
        <w:numPr>
          <w:ilvl w:val="0"/>
          <w:numId w:val="3"/>
        </w:numPr>
        <w:tabs>
          <w:tab w:val="left" w:pos="341"/>
        </w:tabs>
        <w:spacing w:line="264" w:lineRule="auto"/>
        <w:ind w:right="39" w:firstLine="0"/>
        <w:jc w:val="both"/>
        <w:rPr>
          <w:sz w:val="23"/>
        </w:rPr>
      </w:pPr>
      <w:r>
        <w:rPr>
          <w:w w:val="105"/>
          <w:sz w:val="23"/>
        </w:rPr>
        <w:t>Поговорить с обидчиком один на один, прояснить причины его поведения, попытаться наладить отношения.</w:t>
      </w:r>
    </w:p>
    <w:p w:rsidR="00AE009D" w:rsidRDefault="00AE009D">
      <w:pPr>
        <w:pStyle w:val="a3"/>
        <w:spacing w:before="5"/>
        <w:ind w:left="0"/>
      </w:pPr>
    </w:p>
    <w:p w:rsidR="00AE009D" w:rsidRDefault="0075250D">
      <w:pPr>
        <w:ind w:left="323" w:right="261"/>
        <w:jc w:val="center"/>
        <w:rPr>
          <w:b/>
          <w:sz w:val="23"/>
        </w:rPr>
      </w:pPr>
      <w:r>
        <w:rPr>
          <w:b/>
          <w:sz w:val="23"/>
        </w:rPr>
        <w:t>Рекомендации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родителей</w:t>
      </w:r>
      <w:r>
        <w:rPr>
          <w:b/>
          <w:spacing w:val="33"/>
          <w:sz w:val="23"/>
        </w:rPr>
        <w:t xml:space="preserve"> </w:t>
      </w:r>
      <w:r>
        <w:rPr>
          <w:b/>
          <w:spacing w:val="-2"/>
          <w:sz w:val="23"/>
        </w:rPr>
        <w:t>агрессора.</w:t>
      </w:r>
    </w:p>
    <w:p w:rsidR="00AE009D" w:rsidRDefault="00AE009D">
      <w:pPr>
        <w:pStyle w:val="a3"/>
        <w:ind w:left="0"/>
        <w:rPr>
          <w:b/>
          <w:sz w:val="24"/>
        </w:rPr>
      </w:pP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before="1" w:line="252" w:lineRule="auto"/>
        <w:ind w:right="44" w:firstLine="0"/>
        <w:jc w:val="both"/>
        <w:rPr>
          <w:sz w:val="23"/>
        </w:rPr>
      </w:pPr>
      <w:r>
        <w:rPr>
          <w:w w:val="105"/>
          <w:sz w:val="23"/>
        </w:rPr>
        <w:t>Будьте друзьями со своим р</w:t>
      </w:r>
      <w:r>
        <w:rPr>
          <w:w w:val="105"/>
          <w:sz w:val="23"/>
        </w:rPr>
        <w:t>ебёнком. Следите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 тем, чем он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занят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как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жизни, так и в сети интернет.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line="254" w:lineRule="auto"/>
        <w:ind w:right="43" w:firstLine="0"/>
        <w:jc w:val="both"/>
        <w:rPr>
          <w:sz w:val="23"/>
        </w:rPr>
      </w:pPr>
      <w:r>
        <w:rPr>
          <w:w w:val="105"/>
          <w:sz w:val="23"/>
        </w:rPr>
        <w:t>Подавайте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положительный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пример.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 проявляйте агрессию на глазах ребёнка.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line="247" w:lineRule="auto"/>
        <w:ind w:right="42" w:firstLine="0"/>
        <w:jc w:val="both"/>
        <w:rPr>
          <w:sz w:val="23"/>
        </w:rPr>
      </w:pPr>
      <w:r>
        <w:rPr>
          <w:w w:val="105"/>
          <w:sz w:val="23"/>
        </w:rPr>
        <w:t xml:space="preserve">Проявляйте </w:t>
      </w:r>
      <w:proofErr w:type="spellStart"/>
      <w:r>
        <w:rPr>
          <w:w w:val="105"/>
          <w:sz w:val="23"/>
        </w:rPr>
        <w:t>эмпатию</w:t>
      </w:r>
      <w:proofErr w:type="spellEnd"/>
      <w:r>
        <w:rPr>
          <w:w w:val="105"/>
          <w:sz w:val="23"/>
        </w:rPr>
        <w:t xml:space="preserve"> и толерантное отношение к другим людям.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  <w:tab w:val="left" w:pos="1771"/>
          <w:tab w:val="left" w:pos="3182"/>
        </w:tabs>
        <w:spacing w:line="249" w:lineRule="auto"/>
        <w:ind w:firstLine="0"/>
        <w:jc w:val="both"/>
        <w:rPr>
          <w:sz w:val="23"/>
        </w:rPr>
      </w:pPr>
      <w:r>
        <w:rPr>
          <w:w w:val="105"/>
          <w:sz w:val="23"/>
        </w:rPr>
        <w:t xml:space="preserve">Чаще беседуйте с ребёнком по поводу </w:t>
      </w:r>
      <w:r>
        <w:rPr>
          <w:spacing w:val="-2"/>
          <w:w w:val="105"/>
          <w:sz w:val="23"/>
        </w:rPr>
        <w:t>способов</w:t>
      </w:r>
      <w:r>
        <w:rPr>
          <w:sz w:val="23"/>
        </w:rPr>
        <w:tab/>
      </w:r>
      <w:r>
        <w:rPr>
          <w:spacing w:val="-2"/>
          <w:w w:val="105"/>
          <w:sz w:val="23"/>
        </w:rPr>
        <w:t>снятия</w:t>
      </w:r>
      <w:r>
        <w:rPr>
          <w:sz w:val="23"/>
        </w:rPr>
        <w:tab/>
      </w:r>
      <w:r>
        <w:rPr>
          <w:spacing w:val="-2"/>
          <w:sz w:val="23"/>
        </w:rPr>
        <w:t xml:space="preserve">эмоционального </w:t>
      </w:r>
      <w:r>
        <w:rPr>
          <w:spacing w:val="-2"/>
          <w:w w:val="105"/>
          <w:sz w:val="23"/>
        </w:rPr>
        <w:t>напряжения.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before="2" w:line="249" w:lineRule="auto"/>
        <w:ind w:right="43" w:firstLine="0"/>
        <w:jc w:val="both"/>
        <w:rPr>
          <w:sz w:val="23"/>
        </w:rPr>
      </w:pPr>
      <w:r>
        <w:rPr>
          <w:w w:val="105"/>
          <w:sz w:val="23"/>
        </w:rPr>
        <w:t xml:space="preserve">Говорите о чувствах, используйте во взаимодействии технику «Отражение </w:t>
      </w:r>
      <w:proofErr w:type="spellStart"/>
      <w:r>
        <w:rPr>
          <w:w w:val="105"/>
          <w:sz w:val="23"/>
        </w:rPr>
        <w:t>увств</w:t>
      </w:r>
      <w:proofErr w:type="spellEnd"/>
      <w:r>
        <w:rPr>
          <w:w w:val="105"/>
          <w:sz w:val="23"/>
        </w:rPr>
        <w:t>»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line="252" w:lineRule="auto"/>
        <w:ind w:right="49" w:firstLine="0"/>
        <w:jc w:val="both"/>
        <w:rPr>
          <w:sz w:val="23"/>
        </w:rPr>
      </w:pPr>
      <w:r>
        <w:rPr>
          <w:w w:val="105"/>
          <w:sz w:val="23"/>
        </w:rPr>
        <w:t>В случае подозрения на повышенный уровень агрессии у ребёнка, обратитесь за консультацией психолога.</w:t>
      </w:r>
    </w:p>
    <w:p w:rsidR="00AE009D" w:rsidRDefault="0075250D">
      <w:pPr>
        <w:pStyle w:val="a5"/>
        <w:numPr>
          <w:ilvl w:val="0"/>
          <w:numId w:val="2"/>
        </w:numPr>
        <w:tabs>
          <w:tab w:val="left" w:pos="816"/>
        </w:tabs>
        <w:spacing w:line="252" w:lineRule="auto"/>
        <w:ind w:right="42" w:firstLine="0"/>
        <w:jc w:val="both"/>
        <w:rPr>
          <w:sz w:val="23"/>
        </w:rPr>
      </w:pPr>
      <w:r>
        <w:rPr>
          <w:w w:val="105"/>
          <w:sz w:val="23"/>
        </w:rPr>
        <w:t>Привлеките ребёнка к деятельности, в которой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сможет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проявлять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положительные качества лидера.</w:t>
      </w:r>
    </w:p>
    <w:p w:rsidR="00AE009D" w:rsidRDefault="00AE009D">
      <w:pPr>
        <w:pStyle w:val="a3"/>
        <w:ind w:left="0"/>
        <w:rPr>
          <w:sz w:val="26"/>
        </w:rPr>
      </w:pPr>
    </w:p>
    <w:p w:rsidR="00AE009D" w:rsidRDefault="00AE009D">
      <w:pPr>
        <w:pStyle w:val="a3"/>
        <w:ind w:left="0"/>
        <w:rPr>
          <w:sz w:val="26"/>
        </w:rPr>
      </w:pPr>
    </w:p>
    <w:p w:rsidR="00AE009D" w:rsidRDefault="00AE009D">
      <w:pPr>
        <w:pStyle w:val="a3"/>
        <w:ind w:left="0"/>
        <w:rPr>
          <w:b/>
          <w:sz w:val="26"/>
        </w:rPr>
      </w:pPr>
    </w:p>
    <w:p w:rsidR="0075250D" w:rsidRDefault="0075250D">
      <w:pPr>
        <w:pStyle w:val="a3"/>
        <w:ind w:left="0"/>
        <w:rPr>
          <w:b/>
          <w:sz w:val="26"/>
        </w:rPr>
      </w:pPr>
    </w:p>
    <w:p w:rsidR="0075250D" w:rsidRDefault="0075250D">
      <w:pPr>
        <w:pStyle w:val="a3"/>
        <w:ind w:left="0"/>
        <w:rPr>
          <w:b/>
          <w:sz w:val="26"/>
        </w:rPr>
      </w:pPr>
    </w:p>
    <w:p w:rsidR="0075250D" w:rsidRDefault="0075250D">
      <w:pPr>
        <w:pStyle w:val="a3"/>
        <w:ind w:left="0"/>
        <w:rPr>
          <w:b/>
          <w:sz w:val="26"/>
        </w:rPr>
      </w:pPr>
    </w:p>
    <w:p w:rsidR="0075250D" w:rsidRDefault="0075250D">
      <w:pPr>
        <w:pStyle w:val="a3"/>
        <w:ind w:left="0"/>
        <w:rPr>
          <w:b/>
          <w:sz w:val="26"/>
        </w:rPr>
      </w:pPr>
      <w:bookmarkStart w:id="0" w:name="_GoBack"/>
      <w:bookmarkEnd w:id="0"/>
    </w:p>
    <w:p w:rsidR="00AE009D" w:rsidRDefault="00AE009D">
      <w:pPr>
        <w:pStyle w:val="a3"/>
        <w:spacing w:before="1"/>
        <w:ind w:left="0"/>
        <w:rPr>
          <w:b/>
        </w:rPr>
      </w:pPr>
    </w:p>
    <w:p w:rsidR="00AE009D" w:rsidRDefault="0075250D">
      <w:pPr>
        <w:ind w:left="323" w:right="248"/>
        <w:jc w:val="center"/>
        <w:rPr>
          <w:b/>
          <w:sz w:val="23"/>
        </w:rPr>
      </w:pPr>
      <w:r>
        <w:rPr>
          <w:b/>
          <w:w w:val="105"/>
          <w:sz w:val="23"/>
        </w:rPr>
        <w:t xml:space="preserve">2021 </w:t>
      </w:r>
      <w:r>
        <w:rPr>
          <w:b/>
          <w:spacing w:val="-5"/>
          <w:w w:val="105"/>
          <w:sz w:val="23"/>
        </w:rPr>
        <w:t>г.</w:t>
      </w:r>
    </w:p>
    <w:p w:rsidR="00AE009D" w:rsidRDefault="0075250D">
      <w:pPr>
        <w:rPr>
          <w:b/>
          <w:sz w:val="20"/>
        </w:rPr>
      </w:pPr>
      <w:r>
        <w:br w:type="column"/>
      </w:r>
    </w:p>
    <w:p w:rsidR="00AE009D" w:rsidRDefault="0075250D">
      <w:pPr>
        <w:pStyle w:val="a3"/>
        <w:spacing w:before="8"/>
        <w:ind w:left="0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8415586</wp:posOffset>
            </wp:positionH>
            <wp:positionV relativeFrom="paragraph">
              <wp:posOffset>101218</wp:posOffset>
            </wp:positionV>
            <wp:extent cx="908630" cy="7334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09D" w:rsidRDefault="0075250D">
      <w:pPr>
        <w:spacing w:before="173"/>
        <w:ind w:left="194" w:right="209"/>
        <w:jc w:val="center"/>
        <w:rPr>
          <w:b/>
          <w:sz w:val="23"/>
        </w:rPr>
      </w:pPr>
      <w:r>
        <w:rPr>
          <w:b/>
          <w:sz w:val="23"/>
        </w:rPr>
        <w:t>Государственное</w:t>
      </w:r>
      <w:r>
        <w:rPr>
          <w:b/>
          <w:spacing w:val="57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учреждение</w:t>
      </w:r>
    </w:p>
    <w:p w:rsidR="00AE009D" w:rsidRDefault="0075250D">
      <w:pPr>
        <w:spacing w:before="17" w:line="249" w:lineRule="auto"/>
        <w:ind w:left="194" w:right="213"/>
        <w:jc w:val="center"/>
        <w:rPr>
          <w:b/>
          <w:sz w:val="23"/>
        </w:rPr>
      </w:pPr>
      <w:r>
        <w:rPr>
          <w:b/>
          <w:sz w:val="23"/>
        </w:rPr>
        <w:t>«Забайкальский краевой Центр психолог</w:t>
      </w:r>
      <w:proofErr w:type="gramStart"/>
      <w:r>
        <w:rPr>
          <w:b/>
          <w:sz w:val="23"/>
        </w:rPr>
        <w:t>о-</w:t>
      </w:r>
      <w:proofErr w:type="gramEnd"/>
      <w:r>
        <w:rPr>
          <w:b/>
          <w:sz w:val="23"/>
        </w:rPr>
        <w:t xml:space="preserve"> </w:t>
      </w:r>
      <w:r>
        <w:rPr>
          <w:b/>
          <w:w w:val="105"/>
          <w:sz w:val="23"/>
        </w:rPr>
        <w:t>педагогической, медицинской и социальной помощи «Семья»</w:t>
      </w:r>
    </w:p>
    <w:p w:rsidR="00AE009D" w:rsidRDefault="00AE009D">
      <w:pPr>
        <w:pStyle w:val="a3"/>
        <w:ind w:left="0"/>
        <w:rPr>
          <w:b/>
          <w:sz w:val="26"/>
        </w:rPr>
      </w:pPr>
    </w:p>
    <w:p w:rsidR="00AE009D" w:rsidRDefault="00AE009D">
      <w:pPr>
        <w:pStyle w:val="a3"/>
        <w:ind w:left="0"/>
        <w:rPr>
          <w:b/>
          <w:sz w:val="26"/>
        </w:rPr>
      </w:pPr>
    </w:p>
    <w:p w:rsidR="00AE009D" w:rsidRDefault="00AE009D">
      <w:pPr>
        <w:pStyle w:val="a3"/>
        <w:ind w:left="0"/>
        <w:rPr>
          <w:b/>
          <w:sz w:val="26"/>
        </w:rPr>
      </w:pPr>
    </w:p>
    <w:p w:rsidR="00AE009D" w:rsidRDefault="00AE009D">
      <w:pPr>
        <w:pStyle w:val="a3"/>
        <w:spacing w:before="10"/>
        <w:ind w:left="0"/>
        <w:rPr>
          <w:b/>
        </w:rPr>
      </w:pPr>
    </w:p>
    <w:p w:rsidR="00AE009D" w:rsidRDefault="0075250D">
      <w:pPr>
        <w:pStyle w:val="a4"/>
        <w:ind w:right="334" w:firstLine="1044"/>
      </w:pPr>
      <w:proofErr w:type="spellStart"/>
      <w:r>
        <w:rPr>
          <w:color w:val="FF0000"/>
          <w:spacing w:val="-2"/>
        </w:rPr>
        <w:t>Буллинг</w:t>
      </w:r>
      <w:proofErr w:type="spellEnd"/>
      <w:r>
        <w:rPr>
          <w:color w:val="FF0000"/>
          <w:spacing w:val="-2"/>
        </w:rPr>
        <w:t xml:space="preserve">: </w:t>
      </w:r>
      <w:r>
        <w:rPr>
          <w:color w:val="FF0000"/>
        </w:rPr>
        <w:t>как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догадаться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и</w:t>
      </w:r>
    </w:p>
    <w:p w:rsidR="00AE009D" w:rsidRDefault="0075250D">
      <w:pPr>
        <w:pStyle w:val="a4"/>
        <w:spacing w:before="2"/>
        <w:ind w:left="980"/>
      </w:pPr>
      <w:r>
        <w:rPr>
          <w:color w:val="FF0000"/>
        </w:rPr>
        <w:t>что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делать?</w:t>
      </w:r>
    </w:p>
    <w:p w:rsidR="00AE009D" w:rsidRDefault="00AE009D">
      <w:pPr>
        <w:pStyle w:val="a3"/>
        <w:ind w:left="0"/>
        <w:rPr>
          <w:b/>
          <w:sz w:val="20"/>
        </w:rPr>
      </w:pPr>
    </w:p>
    <w:p w:rsidR="00AE009D" w:rsidRDefault="00AE009D">
      <w:pPr>
        <w:pStyle w:val="a3"/>
        <w:ind w:left="0"/>
        <w:rPr>
          <w:b/>
          <w:sz w:val="20"/>
        </w:rPr>
      </w:pPr>
    </w:p>
    <w:p w:rsidR="00AE009D" w:rsidRDefault="00AE009D">
      <w:pPr>
        <w:pStyle w:val="a3"/>
        <w:ind w:left="0"/>
        <w:rPr>
          <w:b/>
          <w:sz w:val="20"/>
        </w:rPr>
      </w:pPr>
    </w:p>
    <w:p w:rsidR="00AE009D" w:rsidRDefault="00AE009D">
      <w:pPr>
        <w:pStyle w:val="a3"/>
        <w:ind w:left="0"/>
        <w:rPr>
          <w:b/>
          <w:sz w:val="20"/>
        </w:rPr>
      </w:pPr>
    </w:p>
    <w:p w:rsidR="00AE009D" w:rsidRDefault="00AE009D">
      <w:pPr>
        <w:pStyle w:val="a3"/>
        <w:ind w:left="0"/>
        <w:rPr>
          <w:b/>
          <w:sz w:val="20"/>
        </w:rPr>
      </w:pPr>
    </w:p>
    <w:p w:rsidR="00AE009D" w:rsidRDefault="0075250D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7612380</wp:posOffset>
            </wp:positionH>
            <wp:positionV relativeFrom="paragraph">
              <wp:posOffset>168270</wp:posOffset>
            </wp:positionV>
            <wp:extent cx="2746410" cy="1344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1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09D" w:rsidRDefault="00AE009D">
      <w:pPr>
        <w:rPr>
          <w:sz w:val="20"/>
        </w:rPr>
        <w:sectPr w:rsidR="00AE009D">
          <w:type w:val="continuous"/>
          <w:pgSz w:w="16850" w:h="11910" w:orient="landscape"/>
          <w:pgMar w:top="220" w:right="460" w:bottom="280" w:left="460" w:header="720" w:footer="720" w:gutter="0"/>
          <w:cols w:num="3" w:space="720" w:equalWidth="0">
            <w:col w:w="4913" w:space="554"/>
            <w:col w:w="4907" w:space="582"/>
            <w:col w:w="4974"/>
          </w:cols>
        </w:sectPr>
      </w:pPr>
    </w:p>
    <w:p w:rsidR="00AE009D" w:rsidRDefault="0075250D">
      <w:pPr>
        <w:spacing w:before="82" w:line="261" w:lineRule="auto"/>
        <w:ind w:left="261" w:right="422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Как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догадаться,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что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ребенок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может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быть </w:t>
      </w:r>
      <w:proofErr w:type="spellStart"/>
      <w:r>
        <w:rPr>
          <w:b/>
          <w:w w:val="105"/>
          <w:sz w:val="23"/>
        </w:rPr>
        <w:t>буллером</w:t>
      </w:r>
      <w:proofErr w:type="spellEnd"/>
      <w:r>
        <w:rPr>
          <w:b/>
          <w:w w:val="105"/>
          <w:sz w:val="23"/>
        </w:rPr>
        <w:t xml:space="preserve"> (преследователем)?</w:t>
      </w:r>
    </w:p>
    <w:p w:rsidR="00AE009D" w:rsidRDefault="00AE009D">
      <w:pPr>
        <w:pStyle w:val="a3"/>
        <w:spacing w:before="11"/>
        <w:ind w:left="0"/>
        <w:rPr>
          <w:b/>
          <w:sz w:val="26"/>
        </w:rPr>
      </w:pPr>
    </w:p>
    <w:p w:rsidR="00AE009D" w:rsidRDefault="0075250D">
      <w:pPr>
        <w:pStyle w:val="1"/>
        <w:spacing w:line="268" w:lineRule="auto"/>
        <w:ind w:right="422"/>
      </w:pPr>
      <w:r>
        <w:rPr>
          <w:w w:val="105"/>
        </w:rPr>
        <w:t>Вот</w:t>
      </w:r>
      <w:r>
        <w:rPr>
          <w:spacing w:val="-16"/>
          <w:w w:val="105"/>
        </w:rPr>
        <w:t xml:space="preserve"> </w:t>
      </w:r>
      <w:r>
        <w:rPr>
          <w:w w:val="105"/>
        </w:rPr>
        <w:t>сигналы,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5"/>
          <w:w w:val="105"/>
        </w:rPr>
        <w:t xml:space="preserve"> </w:t>
      </w:r>
      <w:r>
        <w:rPr>
          <w:w w:val="105"/>
        </w:rPr>
        <w:t>следует</w:t>
      </w:r>
      <w:r>
        <w:rPr>
          <w:w w:val="105"/>
        </w:rPr>
        <w:t xml:space="preserve"> обратить внимание.</w:t>
      </w:r>
    </w:p>
    <w:p w:rsidR="00AE009D" w:rsidRDefault="00AE009D">
      <w:pPr>
        <w:pStyle w:val="a3"/>
        <w:spacing w:before="3"/>
        <w:ind w:left="0"/>
        <w:rPr>
          <w:b/>
          <w:i/>
          <w:sz w:val="24"/>
        </w:rPr>
      </w:pPr>
    </w:p>
    <w:p w:rsidR="00AE009D" w:rsidRDefault="0075250D">
      <w:pPr>
        <w:pStyle w:val="a3"/>
      </w:pPr>
      <w:r>
        <w:rPr>
          <w:w w:val="105"/>
        </w:rPr>
        <w:t>Ваш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ребенок: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31" w:line="268" w:lineRule="auto"/>
        <w:ind w:right="537" w:firstLine="0"/>
        <w:rPr>
          <w:sz w:val="23"/>
        </w:rPr>
      </w:pPr>
      <w:r>
        <w:rPr>
          <w:sz w:val="23"/>
        </w:rPr>
        <w:t xml:space="preserve">вспыльчив, неуравновешен (дерётся, </w:t>
      </w:r>
      <w:r>
        <w:rPr>
          <w:w w:val="105"/>
          <w:sz w:val="23"/>
        </w:rPr>
        <w:t>обзывается, ябедничает, кусается)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383" w:firstLine="0"/>
        <w:rPr>
          <w:sz w:val="23"/>
        </w:rPr>
      </w:pPr>
      <w:r>
        <w:rPr>
          <w:sz w:val="23"/>
        </w:rPr>
        <w:t xml:space="preserve">Приносит </w:t>
      </w:r>
      <w:proofErr w:type="spellStart"/>
      <w:r>
        <w:rPr>
          <w:sz w:val="23"/>
        </w:rPr>
        <w:t>домои</w:t>
      </w:r>
      <w:proofErr w:type="spellEnd"/>
      <w:r>
        <w:rPr>
          <w:sz w:val="23"/>
        </w:rPr>
        <w:t xml:space="preserve">̆ дорогие безделушки, </w:t>
      </w:r>
      <w:r>
        <w:rPr>
          <w:w w:val="105"/>
          <w:sz w:val="23"/>
        </w:rPr>
        <w:t>имеет собственные деньги, не объясняя причину их появления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4" w:line="268" w:lineRule="auto"/>
        <w:ind w:right="1504" w:firstLine="0"/>
        <w:rPr>
          <w:sz w:val="23"/>
        </w:rPr>
      </w:pPr>
      <w:r>
        <w:rPr>
          <w:spacing w:val="-2"/>
          <w:w w:val="105"/>
          <w:sz w:val="23"/>
        </w:rPr>
        <w:t>Группируется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со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старшими подростками.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3" w:lineRule="exact"/>
        <w:ind w:left="829" w:right="0" w:hanging="721"/>
        <w:rPr>
          <w:sz w:val="23"/>
        </w:rPr>
      </w:pPr>
      <w:r>
        <w:rPr>
          <w:sz w:val="23"/>
        </w:rPr>
        <w:t>Проявляет</w:t>
      </w:r>
      <w:r>
        <w:rPr>
          <w:spacing w:val="33"/>
          <w:sz w:val="23"/>
        </w:rPr>
        <w:t xml:space="preserve"> </w:t>
      </w:r>
      <w:r>
        <w:rPr>
          <w:sz w:val="23"/>
        </w:rPr>
        <w:t>жестокие</w:t>
      </w:r>
      <w:r>
        <w:rPr>
          <w:spacing w:val="32"/>
          <w:sz w:val="23"/>
        </w:rPr>
        <w:t xml:space="preserve"> </w:t>
      </w:r>
      <w:r>
        <w:rPr>
          <w:spacing w:val="-2"/>
          <w:sz w:val="23"/>
        </w:rPr>
        <w:t>наклонности.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31" w:line="268" w:lineRule="auto"/>
        <w:ind w:right="1212" w:firstLine="0"/>
        <w:rPr>
          <w:sz w:val="23"/>
        </w:rPr>
      </w:pPr>
      <w:r>
        <w:rPr>
          <w:w w:val="105"/>
          <w:sz w:val="23"/>
        </w:rPr>
        <w:t>В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мгновение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ока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переходит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от довольства к злобе.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8" w:lineRule="auto"/>
        <w:ind w:right="1022" w:firstLine="0"/>
        <w:rPr>
          <w:sz w:val="23"/>
        </w:rPr>
      </w:pPr>
      <w:r>
        <w:rPr>
          <w:w w:val="105"/>
          <w:sz w:val="23"/>
        </w:rPr>
        <w:t>В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игре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навязывает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друзьям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свои </w:t>
      </w:r>
      <w:r>
        <w:rPr>
          <w:spacing w:val="-2"/>
          <w:w w:val="105"/>
          <w:sz w:val="23"/>
        </w:rPr>
        <w:t>правила.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8" w:lineRule="auto"/>
        <w:ind w:right="499" w:firstLine="0"/>
        <w:rPr>
          <w:sz w:val="23"/>
        </w:rPr>
      </w:pPr>
      <w:proofErr w:type="gramStart"/>
      <w:r>
        <w:rPr>
          <w:w w:val="105"/>
          <w:sz w:val="23"/>
        </w:rPr>
        <w:t>Злопамятен</w:t>
      </w:r>
      <w:proofErr w:type="gram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мелкие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обиды,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вместо того, чтобы забывать их.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8" w:lineRule="auto"/>
        <w:ind w:right="1313" w:firstLine="0"/>
        <w:rPr>
          <w:sz w:val="23"/>
        </w:rPr>
      </w:pPr>
      <w:r>
        <w:rPr>
          <w:w w:val="105"/>
          <w:sz w:val="23"/>
        </w:rPr>
        <w:t>Игнорирует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указания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легко </w:t>
      </w:r>
      <w:r>
        <w:rPr>
          <w:spacing w:val="-2"/>
          <w:w w:val="105"/>
          <w:sz w:val="23"/>
        </w:rPr>
        <w:t>раздражается.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8" w:lineRule="auto"/>
        <w:ind w:right="685" w:firstLine="0"/>
        <w:rPr>
          <w:sz w:val="23"/>
        </w:rPr>
      </w:pPr>
      <w:r>
        <w:rPr>
          <w:w w:val="105"/>
          <w:sz w:val="23"/>
        </w:rPr>
        <w:t>Ведет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так,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будто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ищет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повод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к </w:t>
      </w:r>
      <w:r>
        <w:rPr>
          <w:spacing w:val="-2"/>
          <w:w w:val="105"/>
          <w:sz w:val="23"/>
        </w:rPr>
        <w:t>ссоре.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68" w:lineRule="auto"/>
        <w:ind w:right="1122" w:firstLine="0"/>
        <w:rPr>
          <w:sz w:val="23"/>
        </w:rPr>
      </w:pPr>
      <w:r>
        <w:rPr>
          <w:w w:val="105"/>
          <w:sz w:val="23"/>
        </w:rPr>
        <w:t xml:space="preserve">Не уважает </w:t>
      </w:r>
      <w:proofErr w:type="spellStart"/>
      <w:r>
        <w:rPr>
          <w:w w:val="105"/>
          <w:sz w:val="23"/>
        </w:rPr>
        <w:t>родителеи</w:t>
      </w:r>
      <w:proofErr w:type="spellEnd"/>
      <w:r>
        <w:rPr>
          <w:w w:val="105"/>
          <w:sz w:val="23"/>
        </w:rPr>
        <w:t>̆ или не считается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ними,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особенно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мамами.</w:t>
      </w:r>
    </w:p>
    <w:p w:rsidR="00AE009D" w:rsidRDefault="0075250D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819261</wp:posOffset>
            </wp:positionH>
            <wp:positionV relativeFrom="paragraph">
              <wp:posOffset>154761</wp:posOffset>
            </wp:positionV>
            <wp:extent cx="2703076" cy="17099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076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09D" w:rsidRDefault="0075250D">
      <w:pPr>
        <w:spacing w:before="6"/>
        <w:rPr>
          <w:sz w:val="31"/>
        </w:rPr>
      </w:pPr>
      <w:r>
        <w:br w:type="column"/>
      </w:r>
    </w:p>
    <w:p w:rsidR="00AE009D" w:rsidRDefault="0075250D">
      <w:pPr>
        <w:spacing w:before="1" w:line="261" w:lineRule="auto"/>
        <w:ind w:left="427" w:right="318"/>
        <w:jc w:val="center"/>
        <w:rPr>
          <w:b/>
          <w:sz w:val="23"/>
        </w:rPr>
      </w:pPr>
      <w:r>
        <w:rPr>
          <w:b/>
          <w:w w:val="105"/>
          <w:sz w:val="23"/>
        </w:rPr>
        <w:t>Как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догадаться,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что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ребенок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жертва </w:t>
      </w:r>
      <w:proofErr w:type="spellStart"/>
      <w:r>
        <w:rPr>
          <w:b/>
          <w:spacing w:val="-2"/>
          <w:w w:val="105"/>
          <w:sz w:val="23"/>
        </w:rPr>
        <w:t>буллинга</w:t>
      </w:r>
      <w:proofErr w:type="spellEnd"/>
      <w:r>
        <w:rPr>
          <w:b/>
          <w:spacing w:val="-2"/>
          <w:w w:val="105"/>
          <w:sz w:val="23"/>
        </w:rPr>
        <w:t>?</w:t>
      </w:r>
    </w:p>
    <w:p w:rsidR="00AE009D" w:rsidRDefault="00AE009D">
      <w:pPr>
        <w:pStyle w:val="a3"/>
        <w:spacing w:before="3"/>
        <w:ind w:left="0"/>
        <w:rPr>
          <w:b/>
          <w:sz w:val="26"/>
        </w:rPr>
      </w:pPr>
    </w:p>
    <w:p w:rsidR="00AE009D" w:rsidRDefault="0075250D">
      <w:pPr>
        <w:pStyle w:val="1"/>
        <w:spacing w:line="268" w:lineRule="auto"/>
        <w:ind w:left="417"/>
      </w:pPr>
      <w:r>
        <w:rPr>
          <w:w w:val="105"/>
        </w:rPr>
        <w:t>Вот</w:t>
      </w:r>
      <w:r>
        <w:rPr>
          <w:spacing w:val="-16"/>
          <w:w w:val="105"/>
        </w:rPr>
        <w:t xml:space="preserve"> </w:t>
      </w:r>
      <w:r>
        <w:rPr>
          <w:w w:val="105"/>
        </w:rPr>
        <w:t>сигналы,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5"/>
          <w:w w:val="105"/>
        </w:rPr>
        <w:t xml:space="preserve"> </w:t>
      </w:r>
      <w:r>
        <w:rPr>
          <w:w w:val="105"/>
        </w:rPr>
        <w:t>следует</w:t>
      </w:r>
      <w:r>
        <w:rPr>
          <w:w w:val="105"/>
        </w:rPr>
        <w:t xml:space="preserve"> обратить внимание.</w:t>
      </w:r>
    </w:p>
    <w:p w:rsidR="00AE009D" w:rsidRDefault="00AE009D">
      <w:pPr>
        <w:pStyle w:val="a3"/>
        <w:ind w:left="0"/>
        <w:rPr>
          <w:b/>
          <w:i/>
        </w:rPr>
      </w:pP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475" w:firstLine="0"/>
        <w:rPr>
          <w:sz w:val="23"/>
        </w:rPr>
      </w:pPr>
      <w:r>
        <w:rPr>
          <w:w w:val="105"/>
          <w:sz w:val="23"/>
        </w:rPr>
        <w:t>Ваш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ребенок: -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приводит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домои</w:t>
      </w:r>
      <w:proofErr w:type="spellEnd"/>
      <w:r>
        <w:rPr>
          <w:w w:val="105"/>
          <w:sz w:val="23"/>
        </w:rPr>
        <w:t>̆ кого-либо из одноклассников или</w:t>
      </w:r>
    </w:p>
    <w:p w:rsidR="00AE009D" w:rsidRDefault="0075250D">
      <w:pPr>
        <w:pStyle w:val="a3"/>
        <w:spacing w:line="288" w:lineRule="auto"/>
      </w:pPr>
      <w:r>
        <w:rPr>
          <w:w w:val="105"/>
        </w:rPr>
        <w:t>сверстников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проводит</w:t>
      </w:r>
      <w:r>
        <w:rPr>
          <w:spacing w:val="-15"/>
          <w:w w:val="105"/>
        </w:rPr>
        <w:t xml:space="preserve"> </w:t>
      </w:r>
      <w:r>
        <w:rPr>
          <w:w w:val="105"/>
        </w:rPr>
        <w:t>свободное время дома в полном одиночестве.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869" w:firstLine="0"/>
        <w:rPr>
          <w:sz w:val="23"/>
        </w:rPr>
      </w:pPr>
      <w:proofErr w:type="gramStart"/>
      <w:r>
        <w:rPr>
          <w:w w:val="105"/>
          <w:sz w:val="23"/>
        </w:rPr>
        <w:t>Не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имеет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близких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приятелеи</w:t>
      </w:r>
      <w:proofErr w:type="spellEnd"/>
      <w:r>
        <w:rPr>
          <w:w w:val="105"/>
          <w:sz w:val="23"/>
        </w:rPr>
        <w:t>̆,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 которыми проводят досуг (спорт,</w:t>
      </w:r>
      <w:proofErr w:type="gramEnd"/>
    </w:p>
    <w:p w:rsidR="00AE009D" w:rsidRDefault="0075250D">
      <w:pPr>
        <w:pStyle w:val="a3"/>
        <w:spacing w:line="288" w:lineRule="auto"/>
        <w:ind w:right="147"/>
      </w:pPr>
      <w:r>
        <w:t xml:space="preserve">компьютерные игры, музыка, долгие беседы </w:t>
      </w:r>
      <w:r>
        <w:rPr>
          <w:w w:val="105"/>
        </w:rPr>
        <w:t>по телефону).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77" w:firstLine="0"/>
        <w:rPr>
          <w:sz w:val="23"/>
        </w:rPr>
      </w:pPr>
      <w:r>
        <w:rPr>
          <w:sz w:val="23"/>
        </w:rPr>
        <w:t xml:space="preserve">Одноклассники редко приглашают его </w:t>
      </w:r>
      <w:r>
        <w:rPr>
          <w:w w:val="105"/>
          <w:sz w:val="23"/>
        </w:rPr>
        <w:t>на дни рождения, праздники, или он сам</w:t>
      </w:r>
    </w:p>
    <w:p w:rsidR="00AE009D" w:rsidRDefault="0075250D">
      <w:pPr>
        <w:pStyle w:val="a3"/>
        <w:spacing w:before="4" w:line="288" w:lineRule="auto"/>
      </w:pPr>
      <w:r>
        <w:rPr>
          <w:w w:val="105"/>
        </w:rPr>
        <w:t>никого</w:t>
      </w:r>
      <w:r>
        <w:rPr>
          <w:spacing w:val="-16"/>
          <w:w w:val="105"/>
        </w:rPr>
        <w:t xml:space="preserve"> </w:t>
      </w:r>
      <w:r>
        <w:rPr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w w:val="105"/>
        </w:rPr>
        <w:t>приглашает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себе,</w:t>
      </w:r>
      <w:r>
        <w:rPr>
          <w:spacing w:val="-13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-15"/>
          <w:w w:val="105"/>
        </w:rPr>
        <w:t xml:space="preserve"> </w:t>
      </w:r>
      <w:r>
        <w:rPr>
          <w:w w:val="105"/>
        </w:rPr>
        <w:t>что боится, что никто не придёт.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148" w:firstLine="0"/>
        <w:rPr>
          <w:sz w:val="23"/>
        </w:rPr>
      </w:pP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утрам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часто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жалуется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головные боли, </w:t>
      </w:r>
      <w:proofErr w:type="spellStart"/>
      <w:r>
        <w:rPr>
          <w:w w:val="105"/>
          <w:sz w:val="23"/>
        </w:rPr>
        <w:t>расстройство</w:t>
      </w:r>
      <w:proofErr w:type="spellEnd"/>
      <w:r>
        <w:rPr>
          <w:w w:val="105"/>
          <w:sz w:val="23"/>
        </w:rPr>
        <w:t xml:space="preserve"> в желудке или придумывает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какие-либо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причины,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не идти в школу;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259" w:firstLine="0"/>
        <w:rPr>
          <w:sz w:val="23"/>
        </w:rPr>
      </w:pPr>
      <w:r>
        <w:rPr>
          <w:w w:val="105"/>
          <w:sz w:val="23"/>
        </w:rPr>
        <w:t>задумчив,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замкнут,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ест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аппетита, </w:t>
      </w:r>
      <w:proofErr w:type="spellStart"/>
      <w:proofErr w:type="gramStart"/>
      <w:r>
        <w:rPr>
          <w:w w:val="105"/>
          <w:sz w:val="23"/>
        </w:rPr>
        <w:t>неспокои</w:t>
      </w:r>
      <w:proofErr w:type="gramEnd"/>
      <w:r>
        <w:rPr>
          <w:w w:val="105"/>
          <w:sz w:val="23"/>
        </w:rPr>
        <w:t>̆но</w:t>
      </w:r>
      <w:proofErr w:type="spell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спит,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плачет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кричит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сне.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firstLine="0"/>
        <w:rPr>
          <w:sz w:val="23"/>
        </w:rPr>
      </w:pPr>
      <w:r>
        <w:rPr>
          <w:w w:val="105"/>
          <w:sz w:val="23"/>
        </w:rPr>
        <w:t>У него наблюдается пессимистичное настроение,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говорить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том,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боится ходить в школу или покончит жизнь </w:t>
      </w:r>
      <w:proofErr w:type="spellStart"/>
      <w:r>
        <w:rPr>
          <w:spacing w:val="-2"/>
          <w:w w:val="105"/>
          <w:sz w:val="23"/>
        </w:rPr>
        <w:t>самоубийством</w:t>
      </w:r>
      <w:proofErr w:type="spellEnd"/>
      <w:r>
        <w:rPr>
          <w:spacing w:val="-2"/>
          <w:w w:val="105"/>
          <w:sz w:val="23"/>
        </w:rPr>
        <w:t>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2" w:line="288" w:lineRule="auto"/>
        <w:ind w:right="490" w:firstLine="0"/>
        <w:rPr>
          <w:sz w:val="23"/>
        </w:rPr>
      </w:pPr>
      <w:r>
        <w:rPr>
          <w:sz w:val="23"/>
        </w:rPr>
        <w:t xml:space="preserve">В его поведении просматриваются </w:t>
      </w:r>
      <w:r>
        <w:rPr>
          <w:w w:val="105"/>
          <w:sz w:val="23"/>
        </w:rPr>
        <w:t>резкие перемены в настроении.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114" w:firstLine="0"/>
        <w:rPr>
          <w:sz w:val="23"/>
        </w:rPr>
      </w:pPr>
      <w:r>
        <w:rPr>
          <w:w w:val="105"/>
          <w:sz w:val="23"/>
        </w:rPr>
        <w:t>Злость,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обиду,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раздражение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вымещает на родителях, родственниках, более слабых объектах (младшие братья и сестры, домашние животные).</w:t>
      </w:r>
    </w:p>
    <w:p w:rsidR="00AE009D" w:rsidRDefault="0075250D">
      <w:pPr>
        <w:spacing w:before="12"/>
        <w:ind w:left="109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AE009D" w:rsidRDefault="0075250D">
      <w:pPr>
        <w:spacing w:before="10"/>
        <w:rPr>
          <w:rFonts w:ascii="Symbol" w:hAnsi="Symbol"/>
          <w:sz w:val="30"/>
        </w:rPr>
      </w:pPr>
      <w:r>
        <w:br w:type="column"/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216" w:firstLine="0"/>
        <w:rPr>
          <w:sz w:val="23"/>
        </w:rPr>
      </w:pPr>
      <w:r>
        <w:rPr>
          <w:w w:val="105"/>
          <w:sz w:val="23"/>
        </w:rPr>
        <w:t>Выпрашивает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4"/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таи</w:t>
      </w:r>
      <w:proofErr w:type="gramEnd"/>
      <w:r>
        <w:rPr>
          <w:w w:val="105"/>
          <w:sz w:val="23"/>
        </w:rPr>
        <w:t>̆но</w:t>
      </w:r>
      <w:proofErr w:type="spell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берет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деньги, внятно не объясняя причину своего</w:t>
      </w:r>
    </w:p>
    <w:p w:rsidR="00AE009D" w:rsidRDefault="0075250D">
      <w:pPr>
        <w:pStyle w:val="a3"/>
        <w:spacing w:line="288" w:lineRule="auto"/>
        <w:ind w:right="8"/>
      </w:pPr>
      <w:r>
        <w:rPr>
          <w:w w:val="105"/>
        </w:rPr>
        <w:t>проступка</w:t>
      </w:r>
      <w:r>
        <w:rPr>
          <w:spacing w:val="-16"/>
          <w:w w:val="105"/>
        </w:rPr>
        <w:t xml:space="preserve"> </w:t>
      </w:r>
      <w:r>
        <w:rPr>
          <w:w w:val="105"/>
        </w:rPr>
        <w:t>(особую</w:t>
      </w:r>
      <w:r>
        <w:rPr>
          <w:spacing w:val="-13"/>
          <w:w w:val="105"/>
        </w:rPr>
        <w:t xml:space="preserve"> </w:t>
      </w:r>
      <w:r>
        <w:rPr>
          <w:w w:val="105"/>
        </w:rPr>
        <w:t>тревогу</w:t>
      </w:r>
      <w:r>
        <w:rPr>
          <w:spacing w:val="-14"/>
          <w:w w:val="105"/>
        </w:rPr>
        <w:t xml:space="preserve"> </w:t>
      </w:r>
      <w:r>
        <w:rPr>
          <w:w w:val="105"/>
        </w:rPr>
        <w:t>стоит</w:t>
      </w:r>
      <w:r>
        <w:rPr>
          <w:spacing w:val="-16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>
        <w:t>вымогателеи</w:t>
      </w:r>
      <w:proofErr w:type="spellEnd"/>
      <w:r>
        <w:t>̆, покупку алкоголя, наркотиков).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88" w:lineRule="auto"/>
        <w:ind w:right="243" w:firstLine="0"/>
        <w:rPr>
          <w:sz w:val="23"/>
        </w:rPr>
      </w:pPr>
      <w:r>
        <w:rPr>
          <w:w w:val="105"/>
          <w:sz w:val="23"/>
        </w:rPr>
        <w:t xml:space="preserve">Приходит </w:t>
      </w:r>
      <w:proofErr w:type="spellStart"/>
      <w:r>
        <w:rPr>
          <w:w w:val="105"/>
          <w:sz w:val="23"/>
        </w:rPr>
        <w:t>домои</w:t>
      </w:r>
      <w:proofErr w:type="spellEnd"/>
      <w:r>
        <w:rPr>
          <w:w w:val="105"/>
          <w:sz w:val="23"/>
        </w:rPr>
        <w:t>̆ с мелкими ссадинами,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ушибами,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вещи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выглядят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так, словно кто-то ими вытирал пол; книги, тетради, школьная сумка находятся </w:t>
      </w:r>
      <w:proofErr w:type="gramStart"/>
      <w:r>
        <w:rPr>
          <w:w w:val="105"/>
          <w:sz w:val="23"/>
        </w:rPr>
        <w:t>в</w:t>
      </w:r>
      <w:proofErr w:type="gramEnd"/>
    </w:p>
    <w:p w:rsidR="00AE009D" w:rsidRDefault="0075250D">
      <w:pPr>
        <w:pStyle w:val="a3"/>
        <w:spacing w:line="263" w:lineRule="exact"/>
      </w:pPr>
      <w:proofErr w:type="spellStart"/>
      <w:r>
        <w:t>аварийном</w:t>
      </w:r>
      <w:proofErr w:type="spellEnd"/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состоянии.</w:t>
      </w:r>
    </w:p>
    <w:p w:rsidR="00AE009D" w:rsidRDefault="0075250D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50" w:line="295" w:lineRule="auto"/>
        <w:ind w:right="598" w:firstLine="0"/>
        <w:rPr>
          <w:sz w:val="23"/>
        </w:rPr>
      </w:pPr>
      <w:r>
        <w:rPr>
          <w:w w:val="105"/>
          <w:sz w:val="23"/>
        </w:rPr>
        <w:t>Выбирает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нестандартную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дорогу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-2"/>
          <w:w w:val="105"/>
          <w:sz w:val="23"/>
        </w:rPr>
        <w:t>школу.</w:t>
      </w:r>
    </w:p>
    <w:p w:rsidR="00AE009D" w:rsidRDefault="00AE009D">
      <w:pPr>
        <w:pStyle w:val="a3"/>
        <w:ind w:left="0"/>
        <w:rPr>
          <w:sz w:val="20"/>
        </w:rPr>
      </w:pPr>
    </w:p>
    <w:p w:rsidR="00AE009D" w:rsidRDefault="00AE009D">
      <w:pPr>
        <w:pStyle w:val="a3"/>
        <w:ind w:left="0"/>
        <w:rPr>
          <w:sz w:val="20"/>
        </w:rPr>
      </w:pPr>
    </w:p>
    <w:p w:rsidR="00AE009D" w:rsidRDefault="00AE009D">
      <w:pPr>
        <w:pStyle w:val="a3"/>
        <w:ind w:left="0"/>
        <w:rPr>
          <w:sz w:val="20"/>
        </w:rPr>
      </w:pPr>
    </w:p>
    <w:p w:rsidR="00AE009D" w:rsidRDefault="00AE009D">
      <w:pPr>
        <w:pStyle w:val="a3"/>
        <w:ind w:left="0"/>
        <w:rPr>
          <w:sz w:val="20"/>
        </w:rPr>
      </w:pPr>
    </w:p>
    <w:p w:rsidR="00AE009D" w:rsidRDefault="0075250D">
      <w:pPr>
        <w:pStyle w:val="a3"/>
        <w:spacing w:before="6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7612380</wp:posOffset>
            </wp:positionH>
            <wp:positionV relativeFrom="paragraph">
              <wp:posOffset>106962</wp:posOffset>
            </wp:positionV>
            <wp:extent cx="2413578" cy="301904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578" cy="30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009D">
      <w:pgSz w:w="16850" w:h="11910" w:orient="landscape"/>
      <w:pgMar w:top="220" w:right="460" w:bottom="280" w:left="460" w:header="720" w:footer="720" w:gutter="0"/>
      <w:cols w:num="3" w:space="720" w:equalWidth="0">
        <w:col w:w="5139" w:space="328"/>
        <w:col w:w="4869" w:space="605"/>
        <w:col w:w="4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955"/>
    <w:multiLevelType w:val="hybridMultilevel"/>
    <w:tmpl w:val="E8A801B0"/>
    <w:lvl w:ilvl="0" w:tplc="383CB298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E8AA5488">
      <w:numFmt w:val="bullet"/>
      <w:lvlText w:val="•"/>
      <w:lvlJc w:val="left"/>
      <w:pPr>
        <w:ind w:left="580" w:hanging="706"/>
      </w:pPr>
      <w:rPr>
        <w:rFonts w:hint="default"/>
        <w:lang w:val="ru-RU" w:eastAsia="en-US" w:bidi="ar-SA"/>
      </w:rPr>
    </w:lvl>
    <w:lvl w:ilvl="2" w:tplc="4AC2710A">
      <w:numFmt w:val="bullet"/>
      <w:lvlText w:val="•"/>
      <w:lvlJc w:val="left"/>
      <w:pPr>
        <w:ind w:left="1061" w:hanging="706"/>
      </w:pPr>
      <w:rPr>
        <w:rFonts w:hint="default"/>
        <w:lang w:val="ru-RU" w:eastAsia="en-US" w:bidi="ar-SA"/>
      </w:rPr>
    </w:lvl>
    <w:lvl w:ilvl="3" w:tplc="E5E04104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4" w:tplc="8F645282">
      <w:numFmt w:val="bullet"/>
      <w:lvlText w:val="•"/>
      <w:lvlJc w:val="left"/>
      <w:pPr>
        <w:ind w:left="2022" w:hanging="706"/>
      </w:pPr>
      <w:rPr>
        <w:rFonts w:hint="default"/>
        <w:lang w:val="ru-RU" w:eastAsia="en-US" w:bidi="ar-SA"/>
      </w:rPr>
    </w:lvl>
    <w:lvl w:ilvl="5" w:tplc="D272E4EA">
      <w:numFmt w:val="bullet"/>
      <w:lvlText w:val="•"/>
      <w:lvlJc w:val="left"/>
      <w:pPr>
        <w:ind w:left="2503" w:hanging="706"/>
      </w:pPr>
      <w:rPr>
        <w:rFonts w:hint="default"/>
        <w:lang w:val="ru-RU" w:eastAsia="en-US" w:bidi="ar-SA"/>
      </w:rPr>
    </w:lvl>
    <w:lvl w:ilvl="6" w:tplc="A1944DFE">
      <w:numFmt w:val="bullet"/>
      <w:lvlText w:val="•"/>
      <w:lvlJc w:val="left"/>
      <w:pPr>
        <w:ind w:left="2983" w:hanging="706"/>
      </w:pPr>
      <w:rPr>
        <w:rFonts w:hint="default"/>
        <w:lang w:val="ru-RU" w:eastAsia="en-US" w:bidi="ar-SA"/>
      </w:rPr>
    </w:lvl>
    <w:lvl w:ilvl="7" w:tplc="6BA28EF0">
      <w:numFmt w:val="bullet"/>
      <w:lvlText w:val="•"/>
      <w:lvlJc w:val="left"/>
      <w:pPr>
        <w:ind w:left="3464" w:hanging="706"/>
      </w:pPr>
      <w:rPr>
        <w:rFonts w:hint="default"/>
        <w:lang w:val="ru-RU" w:eastAsia="en-US" w:bidi="ar-SA"/>
      </w:rPr>
    </w:lvl>
    <w:lvl w:ilvl="8" w:tplc="15F23A50">
      <w:numFmt w:val="bullet"/>
      <w:lvlText w:val="•"/>
      <w:lvlJc w:val="left"/>
      <w:pPr>
        <w:ind w:left="3944" w:hanging="706"/>
      </w:pPr>
      <w:rPr>
        <w:rFonts w:hint="default"/>
        <w:lang w:val="ru-RU" w:eastAsia="en-US" w:bidi="ar-SA"/>
      </w:rPr>
    </w:lvl>
  </w:abstractNum>
  <w:abstractNum w:abstractNumId="1">
    <w:nsid w:val="49114AB0"/>
    <w:multiLevelType w:val="hybridMultilevel"/>
    <w:tmpl w:val="E8E2BBCC"/>
    <w:lvl w:ilvl="0" w:tplc="14267824">
      <w:numFmt w:val="bullet"/>
      <w:lvlText w:val="-"/>
      <w:lvlJc w:val="left"/>
      <w:pPr>
        <w:ind w:left="10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u-RU" w:eastAsia="en-US" w:bidi="ar-SA"/>
      </w:rPr>
    </w:lvl>
    <w:lvl w:ilvl="1" w:tplc="69765706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EA36CA7C"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3" w:tplc="6D68C4EA">
      <w:numFmt w:val="bullet"/>
      <w:lvlText w:val="•"/>
      <w:lvlJc w:val="left"/>
      <w:pPr>
        <w:ind w:left="1543" w:hanging="281"/>
      </w:pPr>
      <w:rPr>
        <w:rFonts w:hint="default"/>
        <w:lang w:val="ru-RU" w:eastAsia="en-US" w:bidi="ar-SA"/>
      </w:rPr>
    </w:lvl>
    <w:lvl w:ilvl="4" w:tplc="F8FEF59E">
      <w:numFmt w:val="bullet"/>
      <w:lvlText w:val="•"/>
      <w:lvlJc w:val="left"/>
      <w:pPr>
        <w:ind w:left="2024" w:hanging="281"/>
      </w:pPr>
      <w:rPr>
        <w:rFonts w:hint="default"/>
        <w:lang w:val="ru-RU" w:eastAsia="en-US" w:bidi="ar-SA"/>
      </w:rPr>
    </w:lvl>
    <w:lvl w:ilvl="5" w:tplc="576C1BE6">
      <w:numFmt w:val="bullet"/>
      <w:lvlText w:val="•"/>
      <w:lvlJc w:val="left"/>
      <w:pPr>
        <w:ind w:left="2506" w:hanging="281"/>
      </w:pPr>
      <w:rPr>
        <w:rFonts w:hint="default"/>
        <w:lang w:val="ru-RU" w:eastAsia="en-US" w:bidi="ar-SA"/>
      </w:rPr>
    </w:lvl>
    <w:lvl w:ilvl="6" w:tplc="AAD64456">
      <w:numFmt w:val="bullet"/>
      <w:lvlText w:val="•"/>
      <w:lvlJc w:val="left"/>
      <w:pPr>
        <w:ind w:left="2987" w:hanging="281"/>
      </w:pPr>
      <w:rPr>
        <w:rFonts w:hint="default"/>
        <w:lang w:val="ru-RU" w:eastAsia="en-US" w:bidi="ar-SA"/>
      </w:rPr>
    </w:lvl>
    <w:lvl w:ilvl="7" w:tplc="1EF28664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8" w:tplc="0EBA50AC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</w:abstractNum>
  <w:abstractNum w:abstractNumId="2">
    <w:nsid w:val="5FC01B1C"/>
    <w:multiLevelType w:val="hybridMultilevel"/>
    <w:tmpl w:val="7736E566"/>
    <w:lvl w:ilvl="0" w:tplc="1A245004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67640D2">
      <w:numFmt w:val="bullet"/>
      <w:lvlText w:val="•"/>
      <w:lvlJc w:val="left"/>
      <w:pPr>
        <w:ind w:left="603" w:hanging="720"/>
      </w:pPr>
      <w:rPr>
        <w:rFonts w:hint="default"/>
        <w:lang w:val="ru-RU" w:eastAsia="en-US" w:bidi="ar-SA"/>
      </w:rPr>
    </w:lvl>
    <w:lvl w:ilvl="2" w:tplc="14BA7720">
      <w:numFmt w:val="bullet"/>
      <w:lvlText w:val="•"/>
      <w:lvlJc w:val="left"/>
      <w:pPr>
        <w:ind w:left="1107" w:hanging="720"/>
      </w:pPr>
      <w:rPr>
        <w:rFonts w:hint="default"/>
        <w:lang w:val="ru-RU" w:eastAsia="en-US" w:bidi="ar-SA"/>
      </w:rPr>
    </w:lvl>
    <w:lvl w:ilvl="3" w:tplc="72E42C20">
      <w:numFmt w:val="bullet"/>
      <w:lvlText w:val="•"/>
      <w:lvlJc w:val="left"/>
      <w:pPr>
        <w:ind w:left="1611" w:hanging="720"/>
      </w:pPr>
      <w:rPr>
        <w:rFonts w:hint="default"/>
        <w:lang w:val="ru-RU" w:eastAsia="en-US" w:bidi="ar-SA"/>
      </w:rPr>
    </w:lvl>
    <w:lvl w:ilvl="4" w:tplc="522CF678">
      <w:numFmt w:val="bullet"/>
      <w:lvlText w:val="•"/>
      <w:lvlJc w:val="left"/>
      <w:pPr>
        <w:ind w:left="2115" w:hanging="720"/>
      </w:pPr>
      <w:rPr>
        <w:rFonts w:hint="default"/>
        <w:lang w:val="ru-RU" w:eastAsia="en-US" w:bidi="ar-SA"/>
      </w:rPr>
    </w:lvl>
    <w:lvl w:ilvl="5" w:tplc="25C44878">
      <w:numFmt w:val="bullet"/>
      <w:lvlText w:val="•"/>
      <w:lvlJc w:val="left"/>
      <w:pPr>
        <w:ind w:left="2619" w:hanging="720"/>
      </w:pPr>
      <w:rPr>
        <w:rFonts w:hint="default"/>
        <w:lang w:val="ru-RU" w:eastAsia="en-US" w:bidi="ar-SA"/>
      </w:rPr>
    </w:lvl>
    <w:lvl w:ilvl="6" w:tplc="A4EC9850">
      <w:numFmt w:val="bullet"/>
      <w:lvlText w:val="•"/>
      <w:lvlJc w:val="left"/>
      <w:pPr>
        <w:ind w:left="3123" w:hanging="720"/>
      </w:pPr>
      <w:rPr>
        <w:rFonts w:hint="default"/>
        <w:lang w:val="ru-RU" w:eastAsia="en-US" w:bidi="ar-SA"/>
      </w:rPr>
    </w:lvl>
    <w:lvl w:ilvl="7" w:tplc="BF721330">
      <w:numFmt w:val="bullet"/>
      <w:lvlText w:val="•"/>
      <w:lvlJc w:val="left"/>
      <w:pPr>
        <w:ind w:left="3626" w:hanging="720"/>
      </w:pPr>
      <w:rPr>
        <w:rFonts w:hint="default"/>
        <w:lang w:val="ru-RU" w:eastAsia="en-US" w:bidi="ar-SA"/>
      </w:rPr>
    </w:lvl>
    <w:lvl w:ilvl="8" w:tplc="83246C02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009D"/>
    <w:rsid w:val="0075250D"/>
    <w:rsid w:val="00A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18"/>
      <w:jc w:val="center"/>
      <w:outlineLvl w:val="0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318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9" w:right="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18"/>
      <w:jc w:val="center"/>
      <w:outlineLvl w:val="0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318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9" w:right="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"Толерантность"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"Толерантность"</dc:title>
  <dc:creator>Денисова Анастасия Викторовна</dc:creator>
  <cp:lastModifiedBy>43</cp:lastModifiedBy>
  <cp:revision>2</cp:revision>
  <dcterms:created xsi:type="dcterms:W3CDTF">2021-11-18T06:23:00Z</dcterms:created>
  <dcterms:modified xsi:type="dcterms:W3CDTF">2021-11-18T06:23:00Z</dcterms:modified>
</cp:coreProperties>
</file>