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«ӨНЕР КОЛЛЕДЖІ–МУЗЫКАЛЫҚ-ЭСТЕТИКАЛЫҚ БЕЙІМДЕГІ ДАРЫНДЫ БАЛАЛАРҒА МАМАНДАНДЫРЫЛҒАН МЕКТЕП-ИНТЕРНАТ КЕШЕНІ» КОММУНАЛДЫ МЕМЛЕКЕТТІК МЕКЕМЕ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КОММУНАЛЬНОЕ ГОСУДАРСТВЕННОЕ УЧРЕЖДЕНИЕ «КОМПЛЕКС «КОЛЛЕДЖ ИСКУССТВ – СПЕЦИАЛИЗИРОВАННАЯ ШКОЛА ИНТЕРНАТ ДЛЯ ОДАРЕННЫХ ДЕТЕЙ МУЗЫКАЛЬНО-ЭСТЕТИЧЕСКОГО ПРОФИЛЯ»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2019-2020 ОҚУ ЖЫЛЫНА АРНАЛҒАН ЖЫЛДЫҚ ТӘРБИЕ ЖОСПАРЫ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ПЛАН ВОСПИТАТЕЛЬНОЙ РАБОТЫ НА 2019-2020 УЧЕБНЫЙ ГОД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Петропавловск, 2019 г.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i/>
          <w:iCs/>
          <w:color w:val="333333"/>
          <w:sz w:val="20"/>
          <w:szCs w:val="20"/>
        </w:rPr>
        <w:t>Цель</w:t>
      </w:r>
      <w:r w:rsidRPr="008E63E5">
        <w:rPr>
          <w:rFonts w:cs="Arial"/>
          <w:color w:val="333333"/>
          <w:sz w:val="20"/>
          <w:szCs w:val="20"/>
        </w:rPr>
        <w:t> - воспитание всесторонне и гармонично развитой личности на основе общечеловеческих и национальных ценностей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i/>
          <w:iCs/>
          <w:color w:val="333333"/>
          <w:sz w:val="20"/>
          <w:szCs w:val="20"/>
        </w:rPr>
        <w:t>Задачи: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1) 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 личности; росту правосознания молодежи, их готовности противостоять проявлениям жестокости и насилия в молодежной среде.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2) способствать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4) способствовать просвещению родителей, повышению их психолого-педагогической компетентности в формировании личности студента, повышению их ответственности за воспитание детей.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5) формировать трудовые навыки, экономического мышление личности и осознанное отношение к профессиональному самоопределению, развивать экологическую культуру, а также способность воспринимать идеи коэволюции и руководствоваться ими в повседневной жизни.</w:t>
      </w:r>
    </w:p>
    <w:p w:rsidR="008E63E5" w:rsidRPr="008E63E5" w:rsidRDefault="008E63E5" w:rsidP="006B56CD">
      <w:pPr>
        <w:numPr>
          <w:ilvl w:val="0"/>
          <w:numId w:val="2"/>
        </w:num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1.Организационная работа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109"/>
        <w:gridCol w:w="1784"/>
        <w:gridCol w:w="2413"/>
      </w:tblGrid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Распределение кураторов групп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август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Торжественное открытие нового 2019-2020 учебного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01.09.19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Ознакомление всех студентов с Правилами внутреннего распорядка колледжа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01.09.19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Социологический опрос студентов с целью изучения интересов, потребностей, индивидуальных способностей для корректировки плана воспитательной работы на новый учебный год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Формирование актива колледжа и выборы актива групп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2,3 неделя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отделением, кураторы групп.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городских, областных и республиканских мероприятиях (акциях, конкурсах, фестивалях, смотрах, флэшмобах и т.д.)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организатор, заведующие отделением, кураторы групп.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кураторских часов по группам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Согласно расписанию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Изучение анкет студентов нового набора с целью диагностики личностных особенностей, уровня знаний по аттестатам школы, семейного положения, интереса к общественной деятельности и т.д.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работы по социальной адаптации студентов - сирот, инвалидов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Совершенствование наглядной агитации, приводить ее в соответствии с современными требованиями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цикла лекций, концертов, посещение филармонии, драмтеатров, музеев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Освещение жизни колледжа, значимых событий коллектива на сайтах колледжа, в средствах массовой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2. Воспитание казахстанского патриотизма и гражданственности,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правовое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i/>
          <w:iCs/>
          <w:color w:val="333333"/>
          <w:sz w:val="20"/>
          <w:szCs w:val="20"/>
        </w:rPr>
        <w:t>Цель</w:t>
      </w:r>
      <w:r w:rsidRPr="008E63E5">
        <w:rPr>
          <w:rFonts w:cs="Arial"/>
          <w:color w:val="333333"/>
          <w:sz w:val="20"/>
          <w:szCs w:val="20"/>
        </w:rPr>
        <w:t>: формирование патриота и гражданина, способного жить в новом демократическом обществе;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940"/>
        <w:gridCol w:w="1620"/>
        <w:gridCol w:w="2340"/>
      </w:tblGrid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Торжественная линейка «Я – патриот своей страны»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Курсовой кураторский час «Взгляд в будущее: модернизация общественного сознания»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Проведения урока мужества, чести и достоинства, бескорыстного служения Родине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Преподаватель НВП,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кураторских часов «Права, обязанности и ответственность студентов», «Преступление против свободы, чести и достоинства личности»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групп, 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Работа дебатного клуба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течении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Руководитель клуба,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Продолжение работы по разъяснению приоритетов послания Президента РК Н.А. Назарбаева народу Казахстана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течении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декады, посвященной Дню языков народа Республики Казахстан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Общеобразовательный Цикл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встречи студентов с сотрудниками ДКНБ по профилактике терроризма и религиозного экстремизма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кураторских часов, посвященных Дню Первого Президента РК.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 декабря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круглого стола «Развитие Казахстана как современного, демократического и правового государства (проблемы и перспективы)»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Преподаватель истории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Торжественное мероприятие, посвященное Дню Независимости РК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 xml:space="preserve">Зам. директора по ВР, заведующие отделениями, студенческое </w:t>
            </w: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форумах молодежи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течении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Акция «Я и закон»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течении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Акция «Мы против коррупции – против предательства интересов общества»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«Открытый микрофон» - встреча администрации колледжа со студентами, посвященная текущей жизни по итогам работы колледжа за первый семестр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торжественных собраний и праздничных концертов, посвященных государственным и национальным праздникам РК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возложении цветов и венков у памятников и обелисков города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экскурсий в историко-краеведческий музей, музейный комплекс резиденции Абылай хана, музей колледжа и т.д.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встреч с ветеранами ВОВ и ветеранами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Работа телефона и почты доверия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встреч студентов с работниками правоохранительных органов (суда, полиции, прокуратуры)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форуме «Патриотов», посвященного Дню государственных символов РК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ind w:left="2127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3.Духовно-нравственное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i/>
          <w:iCs/>
          <w:color w:val="333333"/>
          <w:sz w:val="20"/>
          <w:szCs w:val="20"/>
        </w:rPr>
        <w:t>Цель</w:t>
      </w:r>
      <w:r w:rsidRPr="008E63E5">
        <w:rPr>
          <w:rFonts w:cs="Arial"/>
          <w:color w:val="333333"/>
          <w:sz w:val="20"/>
          <w:szCs w:val="20"/>
        </w:rPr>
        <w:t>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5584"/>
        <w:gridCol w:w="1619"/>
        <w:gridCol w:w="2429"/>
      </w:tblGrid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Курсовой кураторский час «Что такое духовное богатство человека»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Зам.директора по ВР, заведующие отделениями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Оказание помощи ветеранам труда колледжа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Заведующие отделениями, 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Кураторский час «Жизнь без конфликтов»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социальной акции «Ветеран живет рядом»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 октября-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 ноября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 xml:space="preserve">Торжественное мероприятие, посвященное </w:t>
            </w: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международному Дню пожилых людей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1 октября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 xml:space="preserve">Зам. директора по ВР, </w:t>
            </w: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заведующие отделениями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Торжественное мероприятие, посвященное Дню Учителя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 заведующие отделениями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круглого стола «Идеи единства общества, мира и духовного согласия».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Преподаватели общеобразовательных дисциплин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декады книги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Заведующая библиотекой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дискуссии « Всему начало любовь…»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праздничного мероприятия, посвященного празднику 8 марта «Ваше величество Женщина»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организатор, заведующие отделениями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ind w:left="283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Благотворительные концерты для детей сирот и детей, оставшихся без попечения родителей, Дому ребенка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студенческое самоуправление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4. Национальное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i/>
          <w:iCs/>
          <w:color w:val="333333"/>
          <w:sz w:val="20"/>
          <w:szCs w:val="20"/>
        </w:rPr>
        <w:t>Цель:</w:t>
      </w:r>
      <w:r w:rsidRPr="008E63E5">
        <w:rPr>
          <w:rFonts w:cs="Arial"/>
          <w:color w:val="333333"/>
          <w:sz w:val="20"/>
          <w:szCs w:val="20"/>
        </w:rPr>
        <w:t> 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025"/>
        <w:gridCol w:w="1695"/>
        <w:gridCol w:w="2925"/>
      </w:tblGrid>
      <w:tr w:rsidR="008E63E5" w:rsidRPr="008E63E5" w:rsidTr="008E63E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фестиваля языков народов Казахстана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Общеобразовательные дисциплины</w:t>
            </w:r>
          </w:p>
        </w:tc>
      </w:tr>
      <w:tr w:rsidR="008E63E5" w:rsidRPr="008E63E5" w:rsidTr="008E63E5">
        <w:trPr>
          <w:trHeight w:val="6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единого дня государственного языка (по индивидуальному плану)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Общеобразовательные дисциплины</w:t>
            </w:r>
          </w:p>
        </w:tc>
      </w:tr>
      <w:tr w:rsidR="008E63E5" w:rsidRPr="008E63E5" w:rsidTr="008E63E5">
        <w:trPr>
          <w:trHeight w:val="6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конкурса среди студентов первого курса на знание государственных символов РК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Общеобразовательные дисциплины</w:t>
            </w:r>
          </w:p>
        </w:tc>
      </w:tr>
      <w:tr w:rsidR="008E63E5" w:rsidRPr="008E63E5" w:rsidTr="008E63E5">
        <w:trPr>
          <w:trHeight w:val="6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Кураторский час «Традиции и обычаи разных народов»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rHeight w:val="6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конкурса «Национальных блюд», в рамках праздника «Наурыз мейрамы»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Торжественное мероприятие, посвященное празднику единства народу Казахстана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Кураторский час на тему «Моя Родина Казахстан»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5. Семейное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lastRenderedPageBreak/>
        <w:t>Цель: просвещение родителей, повышение их психолого-педагогической компетентности и ответственности за воспитание детей.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1695"/>
        <w:gridCol w:w="2325"/>
      </w:tblGrid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родительского собрания в группах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нового набора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кураторы, психолог, социальный педагог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торжественных мероприятиях, посвященных « Дню семьи»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Разъяснение закона РК О браке (супружестве) и семье»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Кураторский час «Роль семьи в обществе»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Индивидуальное консультирование родителей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Психолог, социальный педагог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Встреча студентов из числа детей-сирот и детей оставшихся без попечения родителей со специалистом областного центра формирования здорового образа жизни «Планирование семьи»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Психолог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Семинар для родителей несовершеннолетних студентов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линейки «Международный день семьи»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семейного спортивно-интеллектуального праздника.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преподаватели физической культуры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круглого стола «Счастливое будущее в наших руках»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Психолог, кураторы групп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6 . Трудовое, экономическое и экологическое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1695"/>
        <w:gridCol w:w="2325"/>
      </w:tblGrid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субботников по благоустройству территории колледжа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информационного часа «Национальная валюта - тенге»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деловой игры «Карьера»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Оказание помощи в трудоустройстве студентов в летний период или в свободное от учебы время через студенческую биржу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экологических десантов по благоустройству территории колледжа «Сохраним чистым наш общий дом».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Администрация,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экологических рейдов в кабинетах учебного корпуса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ежемесячно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Студенческое самоуправление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познавательных походов в ботанический сад г. Петропавловска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городских и областных экологических мероприятиях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классного часа «Как избавиться от вредных привычек»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март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экологических акциях по очистке берегов р. Ишим, лесных массивов, парков, скверов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7. Интелектуальное воспитание, воспитание информационной культуры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80"/>
        <w:gridCol w:w="1695"/>
        <w:gridCol w:w="2325"/>
      </w:tblGrid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интеллектуальных игр, игр – путешествий, турниров знатоков, занимательных конкурсов, викторин и т.д.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информационных и тематических классных часов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декады книги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Заведующая библиотекой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Посещение библиотечных выставок, посвященных юбилейным датам поэтов и писателей Казахстана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международных, республиканских, областных и городских конференциях, конкурсах, выставках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Зам.директора по ВР, заведующие отделениями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дебатных турниров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</w:tr>
      <w:tr w:rsidR="008E63E5" w:rsidRPr="008E63E5" w:rsidTr="008E63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«Информационная культура» кураторский час по формированию интернет грамотности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8.</w:t>
      </w:r>
      <w:r w:rsidRPr="008E63E5">
        <w:rPr>
          <w:rFonts w:cs="Arial"/>
          <w:color w:val="333333"/>
          <w:sz w:val="20"/>
          <w:szCs w:val="20"/>
        </w:rPr>
        <w:t> </w:t>
      </w:r>
      <w:r w:rsidRPr="008E63E5">
        <w:rPr>
          <w:rFonts w:cs="Arial"/>
          <w:b/>
          <w:bCs/>
          <w:color w:val="333333"/>
          <w:sz w:val="20"/>
          <w:szCs w:val="20"/>
        </w:rPr>
        <w:t>Поликультурное и художественно-эстетическое воспитание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775"/>
        <w:gridCol w:w="1695"/>
        <w:gridCol w:w="2445"/>
      </w:tblGrid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выставках музея изобразительных искусств, Ассамблеи народов Казахстана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Посещение казахского музыкально-драматического театра им. С. Муканова, русского драматического театра им. Н. Погодина с просмотром спектаклей и тематических вечеров с последующим их обсуждением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встреч с элитой театрального, художественного и музыкального жанров (с заслуженными артистами РК, лауреатами Республиканского конкурсов, участников международных творческих конкурсов) области и города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экскурсий по ознакомлению с историей и достопримечательностями г. Петропавловска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и проведение конкурса «Жігіт сұлтаны»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Второе полугодие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КДМ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Организация и проведение праздника «Выпускной вечер»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июня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Педагог организатор, КДМ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9.Физическое воспитание, здоровый образ жизни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color w:val="333333"/>
          <w:sz w:val="20"/>
          <w:szCs w:val="20"/>
        </w:rPr>
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895"/>
        <w:gridCol w:w="1695"/>
        <w:gridCol w:w="2325"/>
      </w:tblGrid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Участие в городских мероприятиях в рамках «Недели здоровья»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Выполнение плана физкультурно-оздоровительных и спортивно-массовых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Преподаватель физической культуры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Работа спортивных секций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преподаватель физической культуры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мероприятий по профилактике табакокурения, алкоголизма и наркомании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месячника по профилактике ВиЧ/СПИДа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акции, посвященной международному дню отказа от курения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Медицинский работник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Проведение социологического опроса по проблемам табакокурения, алкоголизма, наркомании, ВИЧ/СПИДа.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1 раз в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семестр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психолог</w:t>
            </w:r>
          </w:p>
        </w:tc>
      </w:tr>
    </w:tbl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  <w:r w:rsidRPr="008E63E5">
        <w:rPr>
          <w:rFonts w:cs="Arial"/>
          <w:b/>
          <w:bCs/>
          <w:color w:val="333333"/>
          <w:sz w:val="20"/>
          <w:szCs w:val="20"/>
        </w:rPr>
        <w:t>10. Работа с кураторами</w:t>
      </w:r>
    </w:p>
    <w:p w:rsidR="008E63E5" w:rsidRPr="008E63E5" w:rsidRDefault="008E63E5" w:rsidP="008E63E5">
      <w:pPr>
        <w:spacing w:before="100" w:beforeAutospacing="1" w:after="100" w:afterAutospacing="1"/>
        <w:rPr>
          <w:rFonts w:cs="Arial"/>
          <w:color w:val="333333"/>
          <w:sz w:val="20"/>
          <w:szCs w:val="20"/>
        </w:rPr>
      </w:pPr>
    </w:p>
    <w:tbl>
      <w:tblPr>
        <w:tblW w:w="10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888"/>
        <w:gridCol w:w="1697"/>
        <w:gridCol w:w="2328"/>
      </w:tblGrid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Сроки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проведения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Обсуждение плана воспитательной работы колледжа на 2019-2020 учеб. год, выработка общих рекомендаций для составления плана работы в группах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Составление графика и оказание методической помощи в проведении классных часов и открытых внеклассных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кураторы групп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Оказание практической помощи в организации и проведении мероприятий в группе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Повышение уровня квалификации преподавателей в области психологии и педагогики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Социальный педагог, психолог</w:t>
            </w:r>
          </w:p>
        </w:tc>
      </w:tr>
      <w:tr w:rsidR="008E63E5" w:rsidRPr="008E63E5" w:rsidTr="008E63E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6B56C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Консультации по созданию работоспособного и толерантного микроклимата в группе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в течение</w:t>
            </w:r>
          </w:p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года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3E5" w:rsidRPr="008E63E5" w:rsidRDefault="008E63E5" w:rsidP="008E63E5">
            <w:pPr>
              <w:spacing w:before="100" w:beforeAutospacing="1" w:after="100" w:afterAutospacing="1"/>
              <w:rPr>
                <w:rFonts w:cs="Arial"/>
                <w:color w:val="333333"/>
                <w:sz w:val="20"/>
                <w:szCs w:val="20"/>
              </w:rPr>
            </w:pPr>
            <w:r w:rsidRPr="008E63E5">
              <w:rPr>
                <w:rFonts w:cs="Arial"/>
                <w:color w:val="333333"/>
                <w:sz w:val="20"/>
                <w:szCs w:val="20"/>
              </w:rPr>
              <w:t>Зам. директора по ВР, заведующие отделениями, психолог</w:t>
            </w:r>
          </w:p>
        </w:tc>
      </w:tr>
    </w:tbl>
    <w:p w:rsidR="00EB0382" w:rsidRPr="008E63E5" w:rsidRDefault="00EB0382" w:rsidP="008E63E5">
      <w:bookmarkStart w:id="0" w:name="_GoBack"/>
      <w:bookmarkEnd w:id="0"/>
    </w:p>
    <w:sectPr w:rsidR="00EB0382" w:rsidRPr="008E63E5" w:rsidSect="00EB0382">
      <w:footerReference w:type="even" r:id="rId8"/>
      <w:type w:val="continuous"/>
      <w:pgSz w:w="11906" w:h="16838" w:code="9"/>
      <w:pgMar w:top="851" w:right="926" w:bottom="567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CD" w:rsidRDefault="006B56CD">
      <w:r>
        <w:separator/>
      </w:r>
    </w:p>
  </w:endnote>
  <w:endnote w:type="continuationSeparator" w:id="0">
    <w:p w:rsidR="006B56CD" w:rsidRDefault="006B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92" w:rsidRDefault="00D61B92" w:rsidP="00EB03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B92" w:rsidRDefault="00D61B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CD" w:rsidRDefault="006B56CD">
      <w:r>
        <w:separator/>
      </w:r>
    </w:p>
  </w:footnote>
  <w:footnote w:type="continuationSeparator" w:id="0">
    <w:p w:rsidR="006B56CD" w:rsidRDefault="006B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9BD"/>
    <w:multiLevelType w:val="multilevel"/>
    <w:tmpl w:val="C722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C289F"/>
    <w:multiLevelType w:val="multilevel"/>
    <w:tmpl w:val="1A54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352F2"/>
    <w:multiLevelType w:val="multilevel"/>
    <w:tmpl w:val="9D7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147E"/>
    <w:multiLevelType w:val="multilevel"/>
    <w:tmpl w:val="8FB8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43A9"/>
    <w:multiLevelType w:val="multilevel"/>
    <w:tmpl w:val="CFEC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35DC5"/>
    <w:multiLevelType w:val="multilevel"/>
    <w:tmpl w:val="576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D1825"/>
    <w:multiLevelType w:val="multilevel"/>
    <w:tmpl w:val="03A06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B4CBB"/>
    <w:multiLevelType w:val="multilevel"/>
    <w:tmpl w:val="C12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86E1C"/>
    <w:multiLevelType w:val="multilevel"/>
    <w:tmpl w:val="142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42B5A"/>
    <w:multiLevelType w:val="multilevel"/>
    <w:tmpl w:val="A46C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21098"/>
    <w:multiLevelType w:val="multilevel"/>
    <w:tmpl w:val="733C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E49B6"/>
    <w:multiLevelType w:val="multilevel"/>
    <w:tmpl w:val="3936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752D1"/>
    <w:multiLevelType w:val="multilevel"/>
    <w:tmpl w:val="A352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23C01F2"/>
    <w:multiLevelType w:val="multilevel"/>
    <w:tmpl w:val="926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3207E"/>
    <w:multiLevelType w:val="multilevel"/>
    <w:tmpl w:val="6F66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1104F"/>
    <w:multiLevelType w:val="multilevel"/>
    <w:tmpl w:val="8E1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906C3"/>
    <w:multiLevelType w:val="multilevel"/>
    <w:tmpl w:val="12F0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13C2F"/>
    <w:multiLevelType w:val="multilevel"/>
    <w:tmpl w:val="37F4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61BC8"/>
    <w:multiLevelType w:val="multilevel"/>
    <w:tmpl w:val="15DE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B0C0A"/>
    <w:multiLevelType w:val="multilevel"/>
    <w:tmpl w:val="2EC0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C47F5"/>
    <w:multiLevelType w:val="multilevel"/>
    <w:tmpl w:val="7720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42E0A"/>
    <w:multiLevelType w:val="multilevel"/>
    <w:tmpl w:val="EFA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1639D"/>
    <w:multiLevelType w:val="multilevel"/>
    <w:tmpl w:val="B06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B782C"/>
    <w:multiLevelType w:val="multilevel"/>
    <w:tmpl w:val="E4E6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B5B48"/>
    <w:multiLevelType w:val="multilevel"/>
    <w:tmpl w:val="2220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1507D"/>
    <w:multiLevelType w:val="multilevel"/>
    <w:tmpl w:val="32B6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56060"/>
    <w:multiLevelType w:val="multilevel"/>
    <w:tmpl w:val="14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628DE"/>
    <w:multiLevelType w:val="multilevel"/>
    <w:tmpl w:val="2B94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B7D9C"/>
    <w:multiLevelType w:val="multilevel"/>
    <w:tmpl w:val="45C6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01DA4"/>
    <w:multiLevelType w:val="multilevel"/>
    <w:tmpl w:val="B17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93945"/>
    <w:multiLevelType w:val="multilevel"/>
    <w:tmpl w:val="984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B5FE6"/>
    <w:multiLevelType w:val="multilevel"/>
    <w:tmpl w:val="9428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117F0"/>
    <w:multiLevelType w:val="multilevel"/>
    <w:tmpl w:val="22A0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16F5F"/>
    <w:multiLevelType w:val="multilevel"/>
    <w:tmpl w:val="DD76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7"/>
  </w:num>
  <w:num w:numId="5">
    <w:abstractNumId w:val="1"/>
  </w:num>
  <w:num w:numId="6">
    <w:abstractNumId w:val="16"/>
  </w:num>
  <w:num w:numId="7">
    <w:abstractNumId w:val="11"/>
  </w:num>
  <w:num w:numId="8">
    <w:abstractNumId w:val="29"/>
  </w:num>
  <w:num w:numId="9">
    <w:abstractNumId w:val="32"/>
  </w:num>
  <w:num w:numId="10">
    <w:abstractNumId w:val="19"/>
  </w:num>
  <w:num w:numId="11">
    <w:abstractNumId w:val="26"/>
  </w:num>
  <w:num w:numId="12">
    <w:abstractNumId w:val="8"/>
  </w:num>
  <w:num w:numId="13">
    <w:abstractNumId w:val="21"/>
  </w:num>
  <w:num w:numId="14">
    <w:abstractNumId w:val="24"/>
  </w:num>
  <w:num w:numId="15">
    <w:abstractNumId w:val="34"/>
  </w:num>
  <w:num w:numId="16">
    <w:abstractNumId w:val="12"/>
  </w:num>
  <w:num w:numId="17">
    <w:abstractNumId w:val="0"/>
  </w:num>
  <w:num w:numId="18">
    <w:abstractNumId w:val="9"/>
  </w:num>
  <w:num w:numId="19">
    <w:abstractNumId w:val="5"/>
  </w:num>
  <w:num w:numId="20">
    <w:abstractNumId w:val="4"/>
  </w:num>
  <w:num w:numId="21">
    <w:abstractNumId w:val="28"/>
  </w:num>
  <w:num w:numId="22">
    <w:abstractNumId w:val="30"/>
  </w:num>
  <w:num w:numId="23">
    <w:abstractNumId w:val="10"/>
  </w:num>
  <w:num w:numId="24">
    <w:abstractNumId w:val="2"/>
  </w:num>
  <w:num w:numId="25">
    <w:abstractNumId w:val="31"/>
  </w:num>
  <w:num w:numId="26">
    <w:abstractNumId w:val="14"/>
  </w:num>
  <w:num w:numId="27">
    <w:abstractNumId w:val="7"/>
  </w:num>
  <w:num w:numId="28">
    <w:abstractNumId w:val="33"/>
  </w:num>
  <w:num w:numId="29">
    <w:abstractNumId w:val="18"/>
  </w:num>
  <w:num w:numId="30">
    <w:abstractNumId w:val="20"/>
  </w:num>
  <w:num w:numId="31">
    <w:abstractNumId w:val="3"/>
  </w:num>
  <w:num w:numId="32">
    <w:abstractNumId w:val="17"/>
  </w:num>
  <w:num w:numId="33">
    <w:abstractNumId w:val="22"/>
  </w:num>
  <w:num w:numId="34">
    <w:abstractNumId w:val="15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82"/>
    <w:rsid w:val="00051AE3"/>
    <w:rsid w:val="00072656"/>
    <w:rsid w:val="00082B67"/>
    <w:rsid w:val="001072D4"/>
    <w:rsid w:val="001B5303"/>
    <w:rsid w:val="002827D2"/>
    <w:rsid w:val="002A30A3"/>
    <w:rsid w:val="00471526"/>
    <w:rsid w:val="005F3F4F"/>
    <w:rsid w:val="0060789B"/>
    <w:rsid w:val="006B56CD"/>
    <w:rsid w:val="006D17D0"/>
    <w:rsid w:val="00771A1A"/>
    <w:rsid w:val="007921C2"/>
    <w:rsid w:val="007A0B6F"/>
    <w:rsid w:val="007B12ED"/>
    <w:rsid w:val="008B09C4"/>
    <w:rsid w:val="008E63E5"/>
    <w:rsid w:val="00B37AAF"/>
    <w:rsid w:val="00B41B32"/>
    <w:rsid w:val="00B55CDA"/>
    <w:rsid w:val="00BA5F08"/>
    <w:rsid w:val="00BD6EE9"/>
    <w:rsid w:val="00D61B92"/>
    <w:rsid w:val="00E464F0"/>
    <w:rsid w:val="00EB0382"/>
    <w:rsid w:val="00F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0382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EB0382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03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B0382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382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B0382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B0382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link w:val="80"/>
    <w:qFormat/>
    <w:rsid w:val="00EB0382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B0382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038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38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038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0382"/>
    <w:rPr>
      <w:rFonts w:ascii="Arial" w:eastAsia="Times New Roman" w:hAnsi="Arial" w:cs="Times New Roman"/>
      <w:b/>
      <w:bCs/>
      <w:sz w:val="36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038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38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rsid w:val="00EB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Абзац"/>
    <w:basedOn w:val="a"/>
    <w:rsid w:val="00EB0382"/>
    <w:pPr>
      <w:ind w:firstLine="851"/>
      <w:jc w:val="both"/>
    </w:pPr>
  </w:style>
  <w:style w:type="paragraph" w:customStyle="1" w:styleId="1">
    <w:name w:val="Список1"/>
    <w:basedOn w:val="a5"/>
    <w:rsid w:val="00EB0382"/>
    <w:pPr>
      <w:numPr>
        <w:numId w:val="1"/>
      </w:numPr>
      <w:tabs>
        <w:tab w:val="clear" w:pos="1571"/>
        <w:tab w:val="num" w:pos="1134"/>
      </w:tabs>
      <w:ind w:left="1134" w:hanging="283"/>
    </w:pPr>
  </w:style>
  <w:style w:type="paragraph" w:styleId="a6">
    <w:name w:val="footer"/>
    <w:basedOn w:val="a"/>
    <w:link w:val="a7"/>
    <w:rsid w:val="00EB0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8">
    <w:name w:val="page number"/>
    <w:basedOn w:val="a0"/>
    <w:rsid w:val="00EB0382"/>
  </w:style>
  <w:style w:type="character" w:styleId="a9">
    <w:name w:val="Hyperlink"/>
    <w:basedOn w:val="a0"/>
    <w:rsid w:val="00EB0382"/>
    <w:rPr>
      <w:color w:val="0000FF"/>
      <w:u w:val="single"/>
    </w:rPr>
  </w:style>
  <w:style w:type="paragraph" w:styleId="aa">
    <w:name w:val="Title"/>
    <w:basedOn w:val="a"/>
    <w:link w:val="ab"/>
    <w:qFormat/>
    <w:rsid w:val="00EB0382"/>
    <w:pPr>
      <w:jc w:val="center"/>
    </w:pPr>
    <w:rPr>
      <w:rFonts w:ascii="Times New Roman" w:hAnsi="Times New Roman"/>
      <w:sz w:val="32"/>
    </w:rPr>
  </w:style>
  <w:style w:type="character" w:customStyle="1" w:styleId="ab">
    <w:name w:val="Название Знак"/>
    <w:basedOn w:val="a0"/>
    <w:link w:val="aa"/>
    <w:rsid w:val="00EB03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Таблица"/>
    <w:rsid w:val="00EB03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Приложение"/>
    <w:basedOn w:val="a5"/>
    <w:rsid w:val="00EB0382"/>
    <w:pPr>
      <w:jc w:val="right"/>
      <w:outlineLvl w:val="1"/>
    </w:pPr>
  </w:style>
  <w:style w:type="paragraph" w:customStyle="1" w:styleId="ae">
    <w:name w:val="Линия"/>
    <w:basedOn w:val="a5"/>
    <w:rsid w:val="00EB0382"/>
    <w:pPr>
      <w:tabs>
        <w:tab w:val="right" w:leader="underscore" w:pos="9923"/>
      </w:tabs>
      <w:ind w:firstLine="0"/>
    </w:pPr>
  </w:style>
  <w:style w:type="paragraph" w:customStyle="1" w:styleId="af">
    <w:name w:val="Словарь"/>
    <w:basedOn w:val="a5"/>
    <w:rsid w:val="00EB0382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EB0382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0">
    <w:name w:val="caption"/>
    <w:basedOn w:val="a"/>
    <w:qFormat/>
    <w:rsid w:val="00EB0382"/>
    <w:pPr>
      <w:jc w:val="center"/>
    </w:pPr>
    <w:rPr>
      <w:rFonts w:ascii="Times New Roman" w:hAnsi="Times New Roman"/>
      <w:sz w:val="32"/>
      <w:szCs w:val="32"/>
    </w:rPr>
  </w:style>
  <w:style w:type="paragraph" w:styleId="af1">
    <w:name w:val="Body Text Indent"/>
    <w:basedOn w:val="a"/>
    <w:link w:val="af2"/>
    <w:rsid w:val="00EB0382"/>
    <w:pPr>
      <w:ind w:left="142"/>
    </w:pPr>
  </w:style>
  <w:style w:type="character" w:customStyle="1" w:styleId="af2">
    <w:name w:val="Основной текст с отступом Знак"/>
    <w:basedOn w:val="a0"/>
    <w:link w:val="af1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3">
    <w:name w:val="FollowedHyperlink"/>
    <w:basedOn w:val="a0"/>
    <w:rsid w:val="00EB0382"/>
    <w:rPr>
      <w:color w:val="800080"/>
      <w:u w:val="single"/>
    </w:rPr>
  </w:style>
  <w:style w:type="paragraph" w:styleId="af4">
    <w:name w:val="List Paragraph"/>
    <w:basedOn w:val="a"/>
    <w:link w:val="af5"/>
    <w:uiPriority w:val="34"/>
    <w:qFormat/>
    <w:rsid w:val="00EB0382"/>
    <w:pPr>
      <w:ind w:left="708"/>
    </w:pPr>
  </w:style>
  <w:style w:type="character" w:customStyle="1" w:styleId="af5">
    <w:name w:val="Абзац списка Знак"/>
    <w:link w:val="af4"/>
    <w:uiPriority w:val="34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6">
    <w:name w:val="Emphasis"/>
    <w:basedOn w:val="a0"/>
    <w:uiPriority w:val="20"/>
    <w:qFormat/>
    <w:rsid w:val="00EB0382"/>
    <w:rPr>
      <w:i/>
      <w:iCs/>
    </w:rPr>
  </w:style>
  <w:style w:type="character" w:styleId="af7">
    <w:name w:val="Strong"/>
    <w:basedOn w:val="a0"/>
    <w:uiPriority w:val="22"/>
    <w:qFormat/>
    <w:rsid w:val="00EB0382"/>
    <w:rPr>
      <w:b/>
      <w:bCs/>
    </w:rPr>
  </w:style>
  <w:style w:type="paragraph" w:styleId="af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EB0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Текст выноски Знак"/>
    <w:basedOn w:val="a0"/>
    <w:link w:val="afa"/>
    <w:uiPriority w:val="99"/>
    <w:semiHidden/>
    <w:rsid w:val="00EB038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EB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0382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EB0382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03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B0382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B0382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EB0382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B0382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link w:val="80"/>
    <w:qFormat/>
    <w:rsid w:val="00EB0382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B0382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B038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38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382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038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B0382"/>
    <w:rPr>
      <w:rFonts w:ascii="Arial" w:eastAsia="Times New Roman" w:hAnsi="Arial" w:cs="Times New Roman"/>
      <w:b/>
      <w:bCs/>
      <w:sz w:val="36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B038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382"/>
    <w:rPr>
      <w:rFonts w:ascii="Arial" w:eastAsia="Times New Roman" w:hAnsi="Arial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rsid w:val="00EB0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5">
    <w:name w:val="Абзац"/>
    <w:basedOn w:val="a"/>
    <w:rsid w:val="00EB0382"/>
    <w:pPr>
      <w:ind w:firstLine="851"/>
      <w:jc w:val="both"/>
    </w:pPr>
  </w:style>
  <w:style w:type="paragraph" w:customStyle="1" w:styleId="1">
    <w:name w:val="Список1"/>
    <w:basedOn w:val="a5"/>
    <w:rsid w:val="00EB0382"/>
    <w:pPr>
      <w:numPr>
        <w:numId w:val="1"/>
      </w:numPr>
      <w:tabs>
        <w:tab w:val="clear" w:pos="1571"/>
        <w:tab w:val="num" w:pos="1134"/>
      </w:tabs>
      <w:ind w:left="1134" w:hanging="283"/>
    </w:pPr>
  </w:style>
  <w:style w:type="paragraph" w:styleId="a6">
    <w:name w:val="footer"/>
    <w:basedOn w:val="a"/>
    <w:link w:val="a7"/>
    <w:rsid w:val="00EB0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8">
    <w:name w:val="page number"/>
    <w:basedOn w:val="a0"/>
    <w:rsid w:val="00EB0382"/>
  </w:style>
  <w:style w:type="character" w:styleId="a9">
    <w:name w:val="Hyperlink"/>
    <w:basedOn w:val="a0"/>
    <w:rsid w:val="00EB0382"/>
    <w:rPr>
      <w:color w:val="0000FF"/>
      <w:u w:val="single"/>
    </w:rPr>
  </w:style>
  <w:style w:type="paragraph" w:styleId="aa">
    <w:name w:val="Title"/>
    <w:basedOn w:val="a"/>
    <w:link w:val="ab"/>
    <w:qFormat/>
    <w:rsid w:val="00EB0382"/>
    <w:pPr>
      <w:jc w:val="center"/>
    </w:pPr>
    <w:rPr>
      <w:rFonts w:ascii="Times New Roman" w:hAnsi="Times New Roman"/>
      <w:sz w:val="32"/>
    </w:rPr>
  </w:style>
  <w:style w:type="character" w:customStyle="1" w:styleId="ab">
    <w:name w:val="Название Знак"/>
    <w:basedOn w:val="a0"/>
    <w:link w:val="aa"/>
    <w:rsid w:val="00EB038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c">
    <w:name w:val="Таблица"/>
    <w:rsid w:val="00EB03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d">
    <w:name w:val="Приложение"/>
    <w:basedOn w:val="a5"/>
    <w:rsid w:val="00EB0382"/>
    <w:pPr>
      <w:jc w:val="right"/>
      <w:outlineLvl w:val="1"/>
    </w:pPr>
  </w:style>
  <w:style w:type="paragraph" w:customStyle="1" w:styleId="ae">
    <w:name w:val="Линия"/>
    <w:basedOn w:val="a5"/>
    <w:rsid w:val="00EB0382"/>
    <w:pPr>
      <w:tabs>
        <w:tab w:val="right" w:leader="underscore" w:pos="9923"/>
      </w:tabs>
      <w:ind w:firstLine="0"/>
    </w:pPr>
  </w:style>
  <w:style w:type="paragraph" w:customStyle="1" w:styleId="af">
    <w:name w:val="Словарь"/>
    <w:basedOn w:val="a5"/>
    <w:rsid w:val="00EB0382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EB0382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0">
    <w:name w:val="caption"/>
    <w:basedOn w:val="a"/>
    <w:qFormat/>
    <w:rsid w:val="00EB0382"/>
    <w:pPr>
      <w:jc w:val="center"/>
    </w:pPr>
    <w:rPr>
      <w:rFonts w:ascii="Times New Roman" w:hAnsi="Times New Roman"/>
      <w:sz w:val="32"/>
      <w:szCs w:val="32"/>
    </w:rPr>
  </w:style>
  <w:style w:type="paragraph" w:styleId="af1">
    <w:name w:val="Body Text Indent"/>
    <w:basedOn w:val="a"/>
    <w:link w:val="af2"/>
    <w:rsid w:val="00EB0382"/>
    <w:pPr>
      <w:ind w:left="142"/>
    </w:pPr>
  </w:style>
  <w:style w:type="character" w:customStyle="1" w:styleId="af2">
    <w:name w:val="Основной текст с отступом Знак"/>
    <w:basedOn w:val="a0"/>
    <w:link w:val="af1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3">
    <w:name w:val="FollowedHyperlink"/>
    <w:basedOn w:val="a0"/>
    <w:rsid w:val="00EB0382"/>
    <w:rPr>
      <w:color w:val="800080"/>
      <w:u w:val="single"/>
    </w:rPr>
  </w:style>
  <w:style w:type="paragraph" w:styleId="af4">
    <w:name w:val="List Paragraph"/>
    <w:basedOn w:val="a"/>
    <w:link w:val="af5"/>
    <w:uiPriority w:val="34"/>
    <w:qFormat/>
    <w:rsid w:val="00EB0382"/>
    <w:pPr>
      <w:ind w:left="708"/>
    </w:pPr>
  </w:style>
  <w:style w:type="character" w:customStyle="1" w:styleId="af5">
    <w:name w:val="Абзац списка Знак"/>
    <w:link w:val="af4"/>
    <w:uiPriority w:val="34"/>
    <w:rsid w:val="00EB0382"/>
    <w:rPr>
      <w:rFonts w:ascii="Arial" w:eastAsia="Times New Roman" w:hAnsi="Arial" w:cs="Times New Roman"/>
      <w:sz w:val="28"/>
      <w:szCs w:val="24"/>
      <w:lang w:eastAsia="ru-RU"/>
    </w:rPr>
  </w:style>
  <w:style w:type="character" w:styleId="af6">
    <w:name w:val="Emphasis"/>
    <w:basedOn w:val="a0"/>
    <w:qFormat/>
    <w:rsid w:val="00EB0382"/>
    <w:rPr>
      <w:i/>
      <w:iCs/>
    </w:rPr>
  </w:style>
  <w:style w:type="character" w:styleId="af7">
    <w:name w:val="Strong"/>
    <w:basedOn w:val="a0"/>
    <w:uiPriority w:val="22"/>
    <w:qFormat/>
    <w:rsid w:val="00EB0382"/>
    <w:rPr>
      <w:b/>
      <w:bCs/>
    </w:rPr>
  </w:style>
  <w:style w:type="paragraph" w:styleId="af8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EB0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Текст выноски Знак"/>
    <w:basedOn w:val="a0"/>
    <w:link w:val="afa"/>
    <w:uiPriority w:val="99"/>
    <w:semiHidden/>
    <w:rsid w:val="00EB038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EB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admin</cp:lastModifiedBy>
  <cp:revision>13</cp:revision>
  <cp:lastPrinted>2019-09-16T11:32:00Z</cp:lastPrinted>
  <dcterms:created xsi:type="dcterms:W3CDTF">2019-07-01T09:21:00Z</dcterms:created>
  <dcterms:modified xsi:type="dcterms:W3CDTF">2021-01-13T08:59:00Z</dcterms:modified>
</cp:coreProperties>
</file>